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5A4529D" w:rsidR="00415549" w:rsidRDefault="00D3654F" w:rsidP="00D90636">
      <w:pPr>
        <w:pStyle w:val="CoverTitle"/>
        <w:spacing w:after="0"/>
        <w:rPr>
          <w:szCs w:val="48"/>
        </w:rPr>
      </w:pPr>
      <w:r>
        <w:rPr>
          <w:noProof/>
        </w:rPr>
        <w:drawing>
          <wp:inline distT="0" distB="0" distL="0" distR="0" wp14:anchorId="5931B20B" wp14:editId="31032A7C">
            <wp:extent cx="5486400" cy="5486400"/>
            <wp:effectExtent l="0" t="0" r="0" b="0"/>
            <wp:docPr id="16" name="Picture 16"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77777777" w:rsidR="003F376C" w:rsidRDefault="009C182E" w:rsidP="00D90636">
      <w:pPr>
        <w:pStyle w:val="CoverTitle"/>
        <w:spacing w:after="0"/>
        <w:rPr>
          <w:szCs w:val="48"/>
        </w:rPr>
      </w:pPr>
      <w:r>
        <w:rPr>
          <w:szCs w:val="48"/>
        </w:rPr>
        <w:t xml:space="preserve">THE </w:t>
      </w:r>
      <w:r w:rsidR="00D3654F">
        <w:rPr>
          <w:szCs w:val="48"/>
        </w:rPr>
        <w:t>f</w:t>
      </w:r>
      <w:r w:rsidR="003F376C">
        <w:rPr>
          <w:szCs w:val="48"/>
        </w:rPr>
        <w:t>OURTH</w:t>
      </w:r>
      <w:r>
        <w:rPr>
          <w:szCs w:val="48"/>
        </w:rPr>
        <w:t xml:space="preserve"> SUNDAY</w:t>
      </w:r>
      <w:r w:rsidR="00415549">
        <w:rPr>
          <w:szCs w:val="48"/>
        </w:rPr>
        <w:t xml:space="preserve"> </w:t>
      </w:r>
    </w:p>
    <w:p w14:paraId="67008505" w14:textId="14D428F0" w:rsidR="00D3654F" w:rsidRDefault="00D3654F" w:rsidP="00D90636">
      <w:pPr>
        <w:pStyle w:val="CoverTitle"/>
        <w:spacing w:after="0"/>
        <w:rPr>
          <w:szCs w:val="48"/>
        </w:rPr>
      </w:pPr>
      <w:r>
        <w:rPr>
          <w:szCs w:val="48"/>
        </w:rPr>
        <w:t>after</w:t>
      </w:r>
      <w:r w:rsidR="003F376C">
        <w:rPr>
          <w:szCs w:val="48"/>
        </w:rPr>
        <w:t xml:space="preserve"> </w:t>
      </w:r>
      <w:r>
        <w:rPr>
          <w:szCs w:val="48"/>
        </w:rPr>
        <w:t>epiphany</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B4BEEC6" w:rsidR="007655EC" w:rsidRPr="00F20316" w:rsidRDefault="00D3654F" w:rsidP="00DF67DF">
      <w:pPr>
        <w:pStyle w:val="FreeForm"/>
        <w:spacing w:after="120"/>
        <w:rPr>
          <w:b/>
          <w:i/>
          <w:sz w:val="24"/>
        </w:rPr>
      </w:pPr>
      <w:r>
        <w:rPr>
          <w:b/>
          <w:i/>
          <w:sz w:val="24"/>
        </w:rPr>
        <w:t xml:space="preserve">January </w:t>
      </w:r>
      <w:r w:rsidR="003F376C">
        <w:rPr>
          <w:b/>
          <w:i/>
          <w:sz w:val="24"/>
        </w:rPr>
        <w:t>29</w:t>
      </w:r>
      <w:r>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0F29AF5A" w14:textId="6158E1BF" w:rsidR="00567710" w:rsidRDefault="00567710" w:rsidP="003F376C">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Bell Choir (11:00 a.m.)</w:t>
      </w:r>
      <w:r>
        <w:rPr>
          <w:rFonts w:ascii="Candara" w:hAnsi="Candara"/>
          <w:b/>
          <w:bCs/>
          <w:color w:val="000000"/>
          <w:sz w:val="26"/>
          <w:szCs w:val="26"/>
        </w:rPr>
        <w:tab/>
        <w:t>“For the Beauty of the Earth”</w:t>
      </w:r>
    </w:p>
    <w:p w14:paraId="712326A5" w14:textId="7C86386C" w:rsidR="003F376C" w:rsidRPr="003F376C" w:rsidRDefault="003F376C" w:rsidP="003F376C">
      <w:pPr>
        <w:keepNext/>
        <w:tabs>
          <w:tab w:val="right" w:pos="7200"/>
        </w:tabs>
        <w:spacing w:before="360" w:after="200"/>
        <w:rPr>
          <w:rFonts w:ascii="Candara" w:hAnsi="Candara"/>
          <w:b/>
          <w:bCs/>
          <w:color w:val="000000"/>
          <w:sz w:val="26"/>
          <w:szCs w:val="26"/>
        </w:rPr>
      </w:pPr>
      <w:r w:rsidRPr="003F376C">
        <w:rPr>
          <w:rFonts w:ascii="Candara" w:hAnsi="Candara"/>
          <w:b/>
          <w:bCs/>
          <w:color w:val="000000"/>
          <w:sz w:val="26"/>
          <w:szCs w:val="26"/>
        </w:rPr>
        <w:t>916 Today Your Mercy Calls Us</w:t>
      </w:r>
      <w:r w:rsidRPr="003F376C">
        <w:rPr>
          <w:rFonts w:ascii="Candara" w:hAnsi="Candara"/>
          <w:b/>
          <w:bCs/>
          <w:color w:val="000000"/>
          <w:sz w:val="26"/>
          <w:szCs w:val="26"/>
        </w:rPr>
        <w:tab/>
      </w:r>
      <w:r w:rsidRPr="003F376C">
        <w:rPr>
          <w:rFonts w:ascii="Candara" w:hAnsi="Candara"/>
          <w:i/>
          <w:iCs/>
          <w:color w:val="000000"/>
          <w:sz w:val="20"/>
          <w:szCs w:val="20"/>
        </w:rPr>
        <w:t>CW 916</w:t>
      </w:r>
    </w:p>
    <w:p w14:paraId="6C8E6CF1"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4BC9C329" wp14:editId="1650D344">
            <wp:extent cx="4572000" cy="967740"/>
            <wp:effectExtent l="0" t="0" r="0" b="3810"/>
            <wp:docPr id="9" name="Picture 9" descr="https://builder.christianworship.com/static-assets/composite/print/Oxvh82gqXO_VJ6ab_xutIBexQ6Z0Q93r0_orOW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Oxvh82gqXO_VJ6ab_xutIBexQ6Z0Q93r0_orOW8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EF6540F"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35C5833D" wp14:editId="75488317">
            <wp:extent cx="4572000" cy="1097280"/>
            <wp:effectExtent l="0" t="0" r="0" b="7620"/>
            <wp:docPr id="2" name="Picture 2" descr="https://builder.christianworship.com/static-assets/composite/print/rsmJQTWFdmAZ81B2SSMwaX_uTAljQtR38KlS6f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rsmJQTWFdmAZ81B2SSMwaX_uTAljQtR38KlS6fy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B039CB0"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79D9F194" wp14:editId="3915AE15">
            <wp:extent cx="4572000" cy="1097280"/>
            <wp:effectExtent l="0" t="0" r="0" b="7620"/>
            <wp:docPr id="3" name="Picture 3" descr="https://builder.christianworship.com/static-assets/composite/print/n3PNVaTINEDKboxEJvmyo1HilKSwRvdRIY9cRe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n3PNVaTINEDKboxEJvmyo1HilKSwRvdRIY9cReO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49EF298"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0FC42416" wp14:editId="72A92C44">
            <wp:extent cx="4572000" cy="1097280"/>
            <wp:effectExtent l="0" t="0" r="0" b="7620"/>
            <wp:docPr id="4" name="Picture 4" descr="https://builder.christianworship.com/static-assets/composite/print/3gyYyvNXH2UWZG4CwfsFvT9ONdvqgs1XMHoHEo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3gyYyvNXH2UWZG4CwfsFvT9ONdvqgs1XMHoHEoV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0CD5EDA"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F376C">
        <w:rPr>
          <w:rFonts w:ascii="Candara" w:hAnsi="Candara"/>
          <w:color w:val="000000"/>
          <w:sz w:val="12"/>
          <w:szCs w:val="12"/>
        </w:rPr>
        <w:t>Text: Oswald Allen, 1816–1878, alt.</w:t>
      </w:r>
      <w:r w:rsidRPr="003F376C">
        <w:rPr>
          <w:rFonts w:ascii="Candara" w:hAnsi="Candara"/>
          <w:color w:val="000000"/>
          <w:sz w:val="12"/>
          <w:szCs w:val="12"/>
        </w:rPr>
        <w:br/>
        <w:t xml:space="preserve">Tune: Friedrich K. </w:t>
      </w:r>
      <w:proofErr w:type="spellStart"/>
      <w:r w:rsidRPr="003F376C">
        <w:rPr>
          <w:rFonts w:ascii="Candara" w:hAnsi="Candara"/>
          <w:color w:val="000000"/>
          <w:sz w:val="12"/>
          <w:szCs w:val="12"/>
        </w:rPr>
        <w:t>Anthes</w:t>
      </w:r>
      <w:proofErr w:type="spellEnd"/>
      <w:r w:rsidRPr="003F376C">
        <w:rPr>
          <w:rFonts w:ascii="Candara" w:hAnsi="Candara"/>
          <w:color w:val="000000"/>
          <w:sz w:val="12"/>
          <w:szCs w:val="12"/>
        </w:rPr>
        <w:t>, 1812–after 1857</w:t>
      </w:r>
      <w:r w:rsidRPr="003F376C">
        <w:rPr>
          <w:rFonts w:ascii="Candara" w:hAnsi="Candara"/>
          <w:color w:val="000000"/>
          <w:sz w:val="12"/>
          <w:szCs w:val="12"/>
        </w:rPr>
        <w:br/>
        <w:t>Text and tune: Public domain</w:t>
      </w:r>
    </w:p>
    <w:p w14:paraId="51BC9C6C"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90D85AA" w14:textId="77777777" w:rsidR="0070222E" w:rsidRDefault="0070222E" w:rsidP="00B36753">
      <w:pPr>
        <w:pStyle w:val="Captionindentsmall"/>
        <w:ind w:left="0" w:firstLine="0"/>
        <w:rPr>
          <w:b/>
        </w:rPr>
      </w:pPr>
    </w:p>
    <w:p w14:paraId="2E6F5CB2" w14:textId="77777777" w:rsidR="003F376C" w:rsidRDefault="003F376C" w:rsidP="00B36753">
      <w:pPr>
        <w:pStyle w:val="Captionindentsmall"/>
        <w:ind w:left="0" w:firstLine="0"/>
        <w:rPr>
          <w:b/>
        </w:rPr>
      </w:pPr>
    </w:p>
    <w:p w14:paraId="25F4B976" w14:textId="77777777" w:rsidR="003F376C" w:rsidRDefault="003F376C" w:rsidP="00B36753">
      <w:pPr>
        <w:pStyle w:val="Captionindentsmall"/>
        <w:ind w:left="0" w:firstLine="0"/>
        <w:rPr>
          <w:b/>
        </w:rPr>
      </w:pPr>
    </w:p>
    <w:p w14:paraId="4D58293E" w14:textId="605E60BD" w:rsidR="00B36753" w:rsidRDefault="00B36753" w:rsidP="00B36753">
      <w:pPr>
        <w:pStyle w:val="Captionindentsmall"/>
        <w:ind w:left="0" w:firstLine="0"/>
        <w:rPr>
          <w:b/>
        </w:rPr>
      </w:pPr>
      <w:r>
        <w:rPr>
          <w:b/>
        </w:rPr>
        <w:lastRenderedPageBreak/>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560BB0AE" w14:textId="77777777" w:rsidR="007F6CF5" w:rsidRDefault="007F6CF5" w:rsidP="0010325D">
      <w:pPr>
        <w:spacing w:after="120"/>
        <w:ind w:left="540" w:hanging="540"/>
        <w:jc w:val="center"/>
        <w:rPr>
          <w:b/>
          <w:bCs/>
          <w:sz w:val="22"/>
          <w:szCs w:val="22"/>
        </w:rPr>
      </w:pPr>
    </w:p>
    <w:p w14:paraId="42FEE50C" w14:textId="77777777" w:rsidR="007F6CF5" w:rsidRDefault="007F6CF5" w:rsidP="0010325D">
      <w:pPr>
        <w:spacing w:after="120"/>
        <w:ind w:left="540" w:hanging="540"/>
        <w:jc w:val="center"/>
        <w:rPr>
          <w:b/>
          <w:bCs/>
          <w:sz w:val="22"/>
          <w:szCs w:val="22"/>
        </w:rPr>
      </w:pPr>
    </w:p>
    <w:p w14:paraId="3DB3DA53" w14:textId="77777777" w:rsidR="009D1C73" w:rsidRDefault="009D1C73" w:rsidP="0070222E">
      <w:pPr>
        <w:ind w:left="547" w:hanging="547"/>
        <w:jc w:val="center"/>
        <w:rPr>
          <w:b/>
          <w:bCs/>
          <w:sz w:val="22"/>
          <w:szCs w:val="22"/>
        </w:rPr>
      </w:pPr>
    </w:p>
    <w:p w14:paraId="139FF99D" w14:textId="77777777" w:rsidR="009D1C73" w:rsidRDefault="009D1C73" w:rsidP="0070222E">
      <w:pPr>
        <w:ind w:left="547" w:hanging="547"/>
        <w:jc w:val="center"/>
        <w:rPr>
          <w:b/>
          <w:bCs/>
          <w:sz w:val="22"/>
          <w:szCs w:val="22"/>
        </w:rPr>
      </w:pPr>
    </w:p>
    <w:p w14:paraId="236619FA" w14:textId="77777777" w:rsidR="009D1C73" w:rsidRDefault="009D1C73" w:rsidP="0070222E">
      <w:pPr>
        <w:ind w:left="547" w:hanging="547"/>
        <w:jc w:val="center"/>
        <w:rPr>
          <w:b/>
          <w:bCs/>
          <w:sz w:val="22"/>
          <w:szCs w:val="22"/>
        </w:rPr>
      </w:pPr>
    </w:p>
    <w:p w14:paraId="45AFA44B" w14:textId="77777777" w:rsidR="009D1C73" w:rsidRDefault="009D1C73" w:rsidP="0070222E">
      <w:pPr>
        <w:ind w:left="547" w:hanging="547"/>
        <w:jc w:val="center"/>
        <w:rPr>
          <w:b/>
          <w:bCs/>
          <w:sz w:val="22"/>
          <w:szCs w:val="22"/>
        </w:rPr>
      </w:pPr>
    </w:p>
    <w:p w14:paraId="4416C999" w14:textId="77777777" w:rsidR="009D1C73" w:rsidRDefault="009D1C73" w:rsidP="0070222E">
      <w:pPr>
        <w:ind w:left="547" w:hanging="547"/>
        <w:jc w:val="center"/>
        <w:rPr>
          <w:b/>
          <w:bCs/>
          <w:sz w:val="22"/>
          <w:szCs w:val="22"/>
        </w:rPr>
      </w:pPr>
    </w:p>
    <w:p w14:paraId="04682E80" w14:textId="77777777" w:rsidR="009D1C73" w:rsidRDefault="009D1C73" w:rsidP="0070222E">
      <w:pPr>
        <w:ind w:left="547" w:hanging="547"/>
        <w:jc w:val="center"/>
        <w:rPr>
          <w:b/>
          <w:bCs/>
          <w:sz w:val="22"/>
          <w:szCs w:val="22"/>
        </w:rPr>
      </w:pPr>
    </w:p>
    <w:p w14:paraId="609EFE22" w14:textId="77777777" w:rsidR="009D1C73" w:rsidRDefault="009D1C73" w:rsidP="0070222E">
      <w:pPr>
        <w:ind w:left="547" w:hanging="547"/>
        <w:jc w:val="center"/>
        <w:rPr>
          <w:b/>
          <w:bCs/>
          <w:sz w:val="22"/>
          <w:szCs w:val="22"/>
        </w:rPr>
      </w:pPr>
    </w:p>
    <w:p w14:paraId="5B8CF9B6" w14:textId="77777777" w:rsidR="009D1C73" w:rsidRDefault="009D1C73" w:rsidP="0070222E">
      <w:pPr>
        <w:ind w:left="547" w:hanging="547"/>
        <w:jc w:val="center"/>
        <w:rPr>
          <w:b/>
          <w:bCs/>
          <w:sz w:val="22"/>
          <w:szCs w:val="22"/>
        </w:rPr>
      </w:pPr>
    </w:p>
    <w:p w14:paraId="2D0268BA" w14:textId="77777777" w:rsidR="009D1C73" w:rsidRDefault="009D1C73" w:rsidP="0070222E">
      <w:pPr>
        <w:ind w:left="547" w:hanging="547"/>
        <w:jc w:val="center"/>
        <w:rPr>
          <w:b/>
          <w:bCs/>
          <w:sz w:val="22"/>
          <w:szCs w:val="22"/>
        </w:rPr>
      </w:pPr>
    </w:p>
    <w:p w14:paraId="2191E0DB" w14:textId="4A54A9C9" w:rsidR="00F82C26" w:rsidRDefault="00F82C26" w:rsidP="0070222E">
      <w:pPr>
        <w:ind w:left="547" w:hanging="547"/>
        <w:jc w:val="center"/>
        <w:rPr>
          <w:b/>
          <w:bCs/>
          <w:sz w:val="22"/>
          <w:szCs w:val="22"/>
        </w:rPr>
      </w:pPr>
      <w:r w:rsidRPr="00251E75">
        <w:rPr>
          <w:b/>
          <w:bCs/>
          <w:sz w:val="22"/>
          <w:szCs w:val="22"/>
        </w:rPr>
        <w:lastRenderedPageBreak/>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7C1D634" w14:textId="2154B458"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18B9B685" w14:textId="77777777" w:rsidR="001F2E70" w:rsidRDefault="001F2E70" w:rsidP="00251E75">
      <w:pPr>
        <w:pStyle w:val="ResponseMinister"/>
        <w:spacing w:after="0"/>
        <w:rPr>
          <w:b/>
          <w:bCs/>
          <w:sz w:val="22"/>
          <w:szCs w:val="22"/>
        </w:rPr>
      </w:pPr>
    </w:p>
    <w:p w14:paraId="1F6F858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060BCBE"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375F47B"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F230E11"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A9AA5AE"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68FEA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3E9E6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1852928"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781E7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lastRenderedPageBreak/>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129A9B" w14:textId="77777777" w:rsidR="009D1C73" w:rsidRPr="00D3654F"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Let us pray.</w:t>
      </w:r>
    </w:p>
    <w:p w14:paraId="37C22552" w14:textId="77777777" w:rsidR="009D1C73" w:rsidRPr="00D3654F"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 </w:t>
      </w:r>
    </w:p>
    <w:p w14:paraId="280ECEF0"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3F376C">
        <w:rPr>
          <w:color w:val="000000"/>
          <w:sz w:val="20"/>
          <w:szCs w:val="20"/>
        </w:rPr>
        <w:t>Almighty and everlasting God, look with mercy on our weaknesses, and in all our dangers and needs stretch out the right hand of your majesty to help and defend us; through your Son, Jesus Christ our Lord, who lives and reigns with you and the Holy Spirit, one God, now and forever.</w:t>
      </w:r>
    </w:p>
    <w:p w14:paraId="56C3CD89"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7770BCD" w14:textId="77777777" w:rsidR="001F2E70" w:rsidRP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0B76887" w14:textId="77777777" w:rsidR="007F6CF5" w:rsidRDefault="007F6CF5" w:rsidP="003532E4">
      <w:pPr>
        <w:spacing w:after="120"/>
        <w:rPr>
          <w:rFonts w:eastAsiaTheme="minorEastAsia" w:cs="Times"/>
          <w:b/>
          <w:bCs/>
          <w:i/>
          <w:iCs/>
          <w:sz w:val="16"/>
          <w:szCs w:val="16"/>
        </w:rPr>
      </w:pPr>
    </w:p>
    <w:p w14:paraId="00623C7E" w14:textId="0F98B2E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0D2C45B3"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3F376C">
        <w:rPr>
          <w:b/>
          <w:sz w:val="22"/>
          <w:szCs w:val="22"/>
        </w:rPr>
        <w:t>Zephaniah 2:3; 3:11-13</w:t>
      </w:r>
    </w:p>
    <w:p w14:paraId="5A8A0F19"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C0C5A53" w14:textId="6F2CA4F2" w:rsidR="00447BD0" w:rsidRPr="003F376C" w:rsidRDefault="003F376C" w:rsidP="00A46E3D">
      <w:pPr>
        <w:tabs>
          <w:tab w:val="right" w:pos="8640"/>
        </w:tabs>
        <w:rPr>
          <w:rFonts w:cs="Segoe UI"/>
          <w:color w:val="000000"/>
          <w:sz w:val="20"/>
          <w:szCs w:val="20"/>
          <w:shd w:val="clear" w:color="auto" w:fill="FFFFFF"/>
        </w:rPr>
      </w:pPr>
      <w:r w:rsidRPr="003F376C">
        <w:rPr>
          <w:rFonts w:cs="Segoe UI"/>
          <w:b/>
          <w:bCs/>
          <w:color w:val="000000"/>
          <w:sz w:val="20"/>
          <w:szCs w:val="20"/>
          <w:shd w:val="clear" w:color="auto" w:fill="FFFFFF"/>
          <w:vertAlign w:val="superscript"/>
        </w:rPr>
        <w:t>3 </w:t>
      </w:r>
      <w:r w:rsidRPr="003F376C">
        <w:rPr>
          <w:rFonts w:cs="Segoe UI"/>
          <w:color w:val="000000"/>
          <w:sz w:val="20"/>
          <w:szCs w:val="20"/>
          <w:shd w:val="clear" w:color="auto" w:fill="FFFFFF"/>
        </w:rPr>
        <w:t>Seek the </w:t>
      </w:r>
      <w:r w:rsidRPr="003F376C">
        <w:rPr>
          <w:rStyle w:val="small-caps"/>
          <w:rFonts w:cs="Segoe UI"/>
          <w:smallCaps/>
          <w:color w:val="000000"/>
          <w:sz w:val="20"/>
          <w:szCs w:val="20"/>
          <w:shd w:val="clear" w:color="auto" w:fill="FFFFFF"/>
        </w:rPr>
        <w:t>Lord</w:t>
      </w:r>
      <w:r w:rsidRPr="003F376C">
        <w:rPr>
          <w:rFonts w:cs="Segoe UI"/>
          <w:color w:val="000000"/>
          <w:sz w:val="20"/>
          <w:szCs w:val="20"/>
          <w:shd w:val="clear" w:color="auto" w:fill="FFFFFF"/>
        </w:rPr>
        <w:t>, all you humble people of the earth who have carried out his commands. Seek righteousness. Seek humility. Maybe then you will be sheltered in the day of the </w:t>
      </w:r>
      <w:r w:rsidRPr="003F376C">
        <w:rPr>
          <w:rStyle w:val="small-caps"/>
          <w:rFonts w:cs="Segoe UI"/>
          <w:smallCaps/>
          <w:color w:val="000000"/>
          <w:sz w:val="20"/>
          <w:szCs w:val="20"/>
          <w:shd w:val="clear" w:color="auto" w:fill="FFFFFF"/>
        </w:rPr>
        <w:t>Lord</w:t>
      </w:r>
      <w:r w:rsidRPr="003F376C">
        <w:rPr>
          <w:rFonts w:cs="Segoe UI"/>
          <w:color w:val="000000"/>
          <w:sz w:val="20"/>
          <w:szCs w:val="20"/>
          <w:shd w:val="clear" w:color="auto" w:fill="FFFFFF"/>
        </w:rPr>
        <w:t>’s anger.</w:t>
      </w:r>
    </w:p>
    <w:p w14:paraId="1EC0C636" w14:textId="6F5F20B7" w:rsidR="003F376C" w:rsidRDefault="003F376C" w:rsidP="00A46E3D">
      <w:pPr>
        <w:tabs>
          <w:tab w:val="right" w:pos="8640"/>
        </w:tabs>
        <w:rPr>
          <w:rStyle w:val="text"/>
          <w:rFonts w:cs="Segoe UI"/>
          <w:color w:val="000000"/>
          <w:sz w:val="20"/>
          <w:szCs w:val="20"/>
          <w:shd w:val="clear" w:color="auto" w:fill="FFFFFF"/>
        </w:rPr>
      </w:pPr>
      <w:r w:rsidRPr="003F376C">
        <w:rPr>
          <w:rStyle w:val="text"/>
          <w:rFonts w:cs="Segoe UI"/>
          <w:b/>
          <w:bCs/>
          <w:color w:val="000000"/>
          <w:sz w:val="20"/>
          <w:szCs w:val="20"/>
          <w:shd w:val="clear" w:color="auto" w:fill="FFFFFF"/>
          <w:vertAlign w:val="superscript"/>
        </w:rPr>
        <w:t>11 </w:t>
      </w:r>
      <w:r w:rsidRPr="003F376C">
        <w:rPr>
          <w:rStyle w:val="text"/>
          <w:rFonts w:cs="Segoe UI"/>
          <w:color w:val="000000"/>
          <w:sz w:val="20"/>
          <w:szCs w:val="20"/>
          <w:shd w:val="clear" w:color="auto" w:fill="FFFFFF"/>
        </w:rPr>
        <w:t>In that day you will no longer bear the shame of your rebellions against me. Then I will remove the proud boasters from among you, and you will never again be arrogant on my holy hill. </w:t>
      </w:r>
      <w:r w:rsidRPr="003F376C">
        <w:rPr>
          <w:rStyle w:val="text"/>
          <w:rFonts w:cs="Segoe UI"/>
          <w:b/>
          <w:bCs/>
          <w:color w:val="000000"/>
          <w:sz w:val="20"/>
          <w:szCs w:val="20"/>
          <w:shd w:val="clear" w:color="auto" w:fill="FFFFFF"/>
          <w:vertAlign w:val="superscript"/>
        </w:rPr>
        <w:t>12 </w:t>
      </w:r>
      <w:r w:rsidRPr="003F376C">
        <w:rPr>
          <w:rStyle w:val="text"/>
          <w:rFonts w:cs="Segoe UI"/>
          <w:color w:val="000000"/>
          <w:sz w:val="20"/>
          <w:szCs w:val="20"/>
          <w:shd w:val="clear" w:color="auto" w:fill="FFFFFF"/>
        </w:rPr>
        <w:t>But I will leave among you the people who are humble and weak. They will seek refuge in the name of the </w:t>
      </w:r>
      <w:r w:rsidRPr="003F376C">
        <w:rPr>
          <w:rStyle w:val="small-caps"/>
          <w:rFonts w:cs="Segoe UI"/>
          <w:smallCaps/>
          <w:color w:val="000000"/>
          <w:sz w:val="20"/>
          <w:szCs w:val="20"/>
          <w:shd w:val="clear" w:color="auto" w:fill="FFFFFF"/>
        </w:rPr>
        <w:t>Lord</w:t>
      </w:r>
      <w:r w:rsidRPr="003F376C">
        <w:rPr>
          <w:rStyle w:val="text"/>
          <w:rFonts w:cs="Segoe UI"/>
          <w:color w:val="000000"/>
          <w:sz w:val="20"/>
          <w:szCs w:val="20"/>
          <w:shd w:val="clear" w:color="auto" w:fill="FFFFFF"/>
        </w:rPr>
        <w:t>. </w:t>
      </w:r>
      <w:r w:rsidRPr="003F376C">
        <w:rPr>
          <w:rStyle w:val="text"/>
          <w:rFonts w:cs="Segoe UI"/>
          <w:b/>
          <w:bCs/>
          <w:color w:val="000000"/>
          <w:sz w:val="20"/>
          <w:szCs w:val="20"/>
          <w:shd w:val="clear" w:color="auto" w:fill="FFFFFF"/>
          <w:vertAlign w:val="superscript"/>
        </w:rPr>
        <w:t>13 </w:t>
      </w:r>
      <w:r w:rsidRPr="003F376C">
        <w:rPr>
          <w:rStyle w:val="text"/>
          <w:rFonts w:cs="Segoe UI"/>
          <w:color w:val="000000"/>
          <w:sz w:val="20"/>
          <w:szCs w:val="20"/>
          <w:shd w:val="clear" w:color="auto" w:fill="FFFFFF"/>
        </w:rPr>
        <w:t>The Israelites who remain will no longer act unjustly. They will not lie, and a deceitful tongue will not be found in their mouth. Instead, they will graze peacefully like sheep and lie down. No one will terrify them.</w:t>
      </w:r>
    </w:p>
    <w:p w14:paraId="2F770950" w14:textId="04AD0D38" w:rsidR="003F376C" w:rsidRDefault="003F376C" w:rsidP="00A46E3D">
      <w:pPr>
        <w:tabs>
          <w:tab w:val="right" w:pos="8640"/>
        </w:tabs>
        <w:rPr>
          <w:rStyle w:val="text"/>
          <w:rFonts w:cs="Segoe UI"/>
          <w:color w:val="000000"/>
          <w:sz w:val="20"/>
          <w:szCs w:val="20"/>
          <w:shd w:val="clear" w:color="auto" w:fill="FFFFFF"/>
        </w:rPr>
      </w:pPr>
    </w:p>
    <w:p w14:paraId="7DE0D7EF" w14:textId="35C8EDAD" w:rsidR="003F376C" w:rsidRDefault="003F376C" w:rsidP="00A46E3D">
      <w:pPr>
        <w:tabs>
          <w:tab w:val="right" w:pos="8640"/>
        </w:tabs>
        <w:rPr>
          <w:rStyle w:val="text"/>
          <w:rFonts w:cs="Segoe UI"/>
          <w:color w:val="000000"/>
          <w:sz w:val="20"/>
          <w:szCs w:val="20"/>
          <w:shd w:val="clear" w:color="auto" w:fill="FFFFFF"/>
        </w:rPr>
      </w:pPr>
    </w:p>
    <w:p w14:paraId="7852D771" w14:textId="1D2002D6" w:rsidR="003F376C" w:rsidRDefault="003F376C" w:rsidP="00A46E3D">
      <w:pPr>
        <w:tabs>
          <w:tab w:val="right" w:pos="8640"/>
        </w:tabs>
        <w:rPr>
          <w:rStyle w:val="text"/>
          <w:rFonts w:cs="Segoe UI"/>
          <w:color w:val="000000"/>
          <w:sz w:val="20"/>
          <w:szCs w:val="20"/>
          <w:shd w:val="clear" w:color="auto" w:fill="FFFFFF"/>
        </w:rPr>
      </w:pPr>
    </w:p>
    <w:p w14:paraId="70199E16" w14:textId="21D2A3BC" w:rsidR="003F376C" w:rsidRDefault="003F376C" w:rsidP="00A46E3D">
      <w:pPr>
        <w:tabs>
          <w:tab w:val="right" w:pos="8640"/>
        </w:tabs>
        <w:rPr>
          <w:rStyle w:val="text"/>
          <w:rFonts w:cs="Segoe UI"/>
          <w:color w:val="000000"/>
          <w:sz w:val="20"/>
          <w:szCs w:val="20"/>
          <w:shd w:val="clear" w:color="auto" w:fill="FFFFFF"/>
        </w:rPr>
      </w:pPr>
    </w:p>
    <w:p w14:paraId="28E032F3" w14:textId="3C0F4AFA" w:rsidR="003F376C" w:rsidRDefault="003F376C" w:rsidP="00A46E3D">
      <w:pPr>
        <w:tabs>
          <w:tab w:val="right" w:pos="8640"/>
        </w:tabs>
        <w:rPr>
          <w:rStyle w:val="text"/>
          <w:rFonts w:cs="Segoe UI"/>
          <w:color w:val="000000"/>
          <w:sz w:val="20"/>
          <w:szCs w:val="20"/>
          <w:shd w:val="clear" w:color="auto" w:fill="FFFFFF"/>
        </w:rPr>
      </w:pPr>
    </w:p>
    <w:p w14:paraId="31BC233A" w14:textId="19A029B6" w:rsidR="003F376C" w:rsidRDefault="003F376C" w:rsidP="00A46E3D">
      <w:pPr>
        <w:tabs>
          <w:tab w:val="right" w:pos="8640"/>
        </w:tabs>
        <w:rPr>
          <w:rStyle w:val="text"/>
          <w:rFonts w:cs="Segoe UI"/>
          <w:color w:val="000000"/>
          <w:sz w:val="20"/>
          <w:szCs w:val="20"/>
          <w:shd w:val="clear" w:color="auto" w:fill="FFFFFF"/>
        </w:rPr>
      </w:pPr>
    </w:p>
    <w:p w14:paraId="306CE317" w14:textId="5C50B721" w:rsidR="003F376C" w:rsidRDefault="003F376C" w:rsidP="00A46E3D">
      <w:pPr>
        <w:tabs>
          <w:tab w:val="right" w:pos="8640"/>
        </w:tabs>
        <w:rPr>
          <w:rStyle w:val="text"/>
          <w:rFonts w:cs="Segoe UI"/>
          <w:color w:val="000000"/>
          <w:sz w:val="20"/>
          <w:szCs w:val="20"/>
          <w:shd w:val="clear" w:color="auto" w:fill="FFFFFF"/>
        </w:rPr>
      </w:pPr>
    </w:p>
    <w:p w14:paraId="1F8E5BA9" w14:textId="335F20BC" w:rsidR="003F376C" w:rsidRDefault="003F376C" w:rsidP="00A46E3D">
      <w:pPr>
        <w:tabs>
          <w:tab w:val="right" w:pos="8640"/>
        </w:tabs>
        <w:rPr>
          <w:rStyle w:val="text"/>
          <w:rFonts w:cs="Segoe UI"/>
          <w:color w:val="000000"/>
          <w:sz w:val="20"/>
          <w:szCs w:val="20"/>
          <w:shd w:val="clear" w:color="auto" w:fill="FFFFFF"/>
        </w:rPr>
      </w:pPr>
    </w:p>
    <w:p w14:paraId="6377AAEE" w14:textId="00E5561D" w:rsidR="003F376C" w:rsidRDefault="003F376C" w:rsidP="00A46E3D">
      <w:pPr>
        <w:tabs>
          <w:tab w:val="right" w:pos="8640"/>
        </w:tabs>
        <w:rPr>
          <w:rStyle w:val="text"/>
          <w:rFonts w:cs="Segoe UI"/>
          <w:color w:val="000000"/>
          <w:sz w:val="20"/>
          <w:szCs w:val="20"/>
          <w:shd w:val="clear" w:color="auto" w:fill="FFFFFF"/>
        </w:rPr>
      </w:pPr>
    </w:p>
    <w:p w14:paraId="79254E5B" w14:textId="273BDF44" w:rsidR="003F376C" w:rsidRDefault="003F376C" w:rsidP="00A46E3D">
      <w:pPr>
        <w:tabs>
          <w:tab w:val="right" w:pos="8640"/>
        </w:tabs>
        <w:rPr>
          <w:rStyle w:val="text"/>
          <w:rFonts w:cs="Segoe UI"/>
          <w:color w:val="000000"/>
          <w:sz w:val="20"/>
          <w:szCs w:val="20"/>
          <w:shd w:val="clear" w:color="auto" w:fill="FFFFFF"/>
        </w:rPr>
      </w:pPr>
    </w:p>
    <w:p w14:paraId="2665EAA1" w14:textId="3981C9E6" w:rsidR="003F376C" w:rsidRPr="003F376C" w:rsidRDefault="003F376C" w:rsidP="003F376C">
      <w:pPr>
        <w:keepNext/>
        <w:tabs>
          <w:tab w:val="right" w:pos="7200"/>
        </w:tabs>
        <w:spacing w:before="360" w:after="200"/>
        <w:rPr>
          <w:rFonts w:ascii="Candara" w:hAnsi="Candara"/>
          <w:b/>
          <w:bCs/>
          <w:color w:val="000000"/>
          <w:sz w:val="26"/>
          <w:szCs w:val="26"/>
        </w:rPr>
      </w:pPr>
      <w:r w:rsidRPr="003F376C">
        <w:rPr>
          <w:rFonts w:ascii="Candara" w:hAnsi="Candara"/>
          <w:b/>
          <w:bCs/>
          <w:color w:val="000000"/>
          <w:sz w:val="26"/>
          <w:szCs w:val="26"/>
        </w:rPr>
        <w:lastRenderedPageBreak/>
        <w:t>1A Blessed Are They</w:t>
      </w:r>
      <w:r w:rsidRPr="003F376C">
        <w:rPr>
          <w:rFonts w:ascii="Candara" w:hAnsi="Candara"/>
          <w:b/>
          <w:bCs/>
          <w:color w:val="000000"/>
          <w:sz w:val="26"/>
          <w:szCs w:val="26"/>
        </w:rPr>
        <w:tab/>
      </w:r>
      <w:r w:rsidRPr="003F376C">
        <w:rPr>
          <w:rFonts w:ascii="Candara" w:hAnsi="Candara"/>
          <w:i/>
          <w:iCs/>
          <w:color w:val="000000"/>
          <w:sz w:val="20"/>
          <w:szCs w:val="20"/>
        </w:rPr>
        <w:t>Psalm 1A</w:t>
      </w:r>
    </w:p>
    <w:p w14:paraId="2EE6F01E"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747DF8D2" wp14:editId="1FBF9464">
            <wp:extent cx="4572000" cy="723900"/>
            <wp:effectExtent l="0" t="0" r="0" b="0"/>
            <wp:docPr id="10" name="Picture 10" descr="https://builder.christianworship.com/static-assets/print/1dce22a5963652edfe9b4da2a2dab04b79bcf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print/1dce22a5963652edfe9b4da2a2dab04b79bcf8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C966944"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13AC7CCC" wp14:editId="5B3C67FD">
            <wp:extent cx="4572000" cy="792480"/>
            <wp:effectExtent l="0" t="0" r="0" b="0"/>
            <wp:docPr id="11" name="Picture 11" descr="https://builder.christianworship.com/static-assets/print/a44bc14ad47096725a892378802b9a04f1f06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a44bc14ad47096725a892378802b9a04f1f0655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14:paraId="615142A6"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noProof/>
          <w:color w:val="000000"/>
          <w:sz w:val="21"/>
          <w:szCs w:val="21"/>
        </w:rPr>
        <w:drawing>
          <wp:inline distT="0" distB="0" distL="0" distR="0" wp14:anchorId="376E327F" wp14:editId="199406F5">
            <wp:extent cx="4572000" cy="1066800"/>
            <wp:effectExtent l="0" t="0" r="0" b="0"/>
            <wp:docPr id="17" name="Picture 17" descr="https://builder.christianworship.com/static-assets/print/1fe2b31742150ceb462648d615b213eab366c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1fe2b31742150ceb462648d615b213eab366c3d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0576B858"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w:t>
      </w:r>
    </w:p>
    <w:p w14:paraId="368AB9DF"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Blessed is the one who </w:t>
      </w:r>
      <w:r w:rsidRPr="003F376C">
        <w:rPr>
          <w:rFonts w:ascii="Constantia" w:hAnsi="Constantia"/>
          <w:color w:val="FF0000"/>
          <w:sz w:val="21"/>
          <w:szCs w:val="21"/>
        </w:rPr>
        <w:t>/</w:t>
      </w:r>
      <w:r w:rsidRPr="003F376C">
        <w:rPr>
          <w:rFonts w:ascii="Constantia" w:hAnsi="Constantia"/>
          <w:color w:val="000000"/>
          <w:sz w:val="21"/>
          <w:szCs w:val="21"/>
        </w:rPr>
        <w:t xml:space="preserve"> does not walk</w:t>
      </w:r>
    </w:p>
    <w:p w14:paraId="030978CE"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in step with the </w:t>
      </w:r>
      <w:r w:rsidRPr="003F376C">
        <w:rPr>
          <w:rFonts w:ascii="Constantia" w:hAnsi="Constantia"/>
          <w:color w:val="FF0000"/>
          <w:sz w:val="21"/>
          <w:szCs w:val="21"/>
        </w:rPr>
        <w:t>/</w:t>
      </w:r>
      <w:r w:rsidRPr="003F376C">
        <w:rPr>
          <w:rFonts w:ascii="Constantia" w:hAnsi="Constantia"/>
          <w:color w:val="000000"/>
          <w:sz w:val="21"/>
          <w:szCs w:val="21"/>
        </w:rPr>
        <w:t xml:space="preserve"> wicked</w:t>
      </w:r>
    </w:p>
    <w:p w14:paraId="1D6C33AE"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or stand in the way that </w:t>
      </w:r>
      <w:r w:rsidRPr="003F376C">
        <w:rPr>
          <w:rFonts w:ascii="Constantia" w:hAnsi="Constantia"/>
          <w:color w:val="FF0000"/>
          <w:sz w:val="21"/>
          <w:szCs w:val="21"/>
        </w:rPr>
        <w:t>/</w:t>
      </w:r>
      <w:r w:rsidRPr="003F376C">
        <w:rPr>
          <w:rFonts w:ascii="Constantia" w:hAnsi="Constantia"/>
          <w:color w:val="000000"/>
          <w:sz w:val="21"/>
          <w:szCs w:val="21"/>
        </w:rPr>
        <w:t xml:space="preserve"> sinners take</w:t>
      </w:r>
    </w:p>
    <w:p w14:paraId="5B076092"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or sit in the company of </w:t>
      </w:r>
      <w:r w:rsidRPr="003F376C">
        <w:rPr>
          <w:rFonts w:ascii="Constantia" w:hAnsi="Constantia"/>
          <w:color w:val="FF0000"/>
          <w:sz w:val="21"/>
          <w:szCs w:val="21"/>
        </w:rPr>
        <w:t>/</w:t>
      </w:r>
      <w:r w:rsidRPr="003F376C">
        <w:rPr>
          <w:rFonts w:ascii="Constantia" w:hAnsi="Constantia"/>
          <w:color w:val="000000"/>
          <w:sz w:val="21"/>
          <w:szCs w:val="21"/>
        </w:rPr>
        <w:t xml:space="preserve"> mockers,</w:t>
      </w:r>
    </w:p>
    <w:p w14:paraId="4510A106"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but whose delight is in the law </w:t>
      </w:r>
      <w:r w:rsidRPr="003F376C">
        <w:rPr>
          <w:rFonts w:ascii="Constantia" w:hAnsi="Constantia"/>
          <w:color w:val="FF0000"/>
          <w:sz w:val="21"/>
          <w:szCs w:val="21"/>
        </w:rPr>
        <w:t>/</w:t>
      </w:r>
      <w:r w:rsidRPr="003F376C">
        <w:rPr>
          <w:rFonts w:ascii="Constantia" w:hAnsi="Constantia"/>
          <w:color w:val="000000"/>
          <w:sz w:val="21"/>
          <w:szCs w:val="21"/>
        </w:rPr>
        <w:t xml:space="preserve"> of the </w:t>
      </w:r>
      <w:r w:rsidRPr="003F376C">
        <w:rPr>
          <w:rFonts w:ascii="Constantia" w:hAnsi="Constantia"/>
          <w:smallCaps/>
          <w:color w:val="000000"/>
          <w:sz w:val="21"/>
          <w:szCs w:val="21"/>
        </w:rPr>
        <w:t>Lord</w:t>
      </w:r>
      <w:r w:rsidRPr="003F376C">
        <w:rPr>
          <w:rFonts w:ascii="Constantia" w:hAnsi="Constantia"/>
          <w:color w:val="000000"/>
          <w:sz w:val="21"/>
          <w:szCs w:val="21"/>
        </w:rPr>
        <w:t>,</w:t>
      </w:r>
    </w:p>
    <w:p w14:paraId="29FE30CF"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and who meditates on his law </w:t>
      </w:r>
      <w:r w:rsidRPr="003F376C">
        <w:rPr>
          <w:rFonts w:ascii="Constantia" w:hAnsi="Constantia"/>
          <w:color w:val="FF0000"/>
          <w:sz w:val="21"/>
          <w:szCs w:val="21"/>
        </w:rPr>
        <w:t>/</w:t>
      </w:r>
      <w:r w:rsidRPr="003F376C">
        <w:rPr>
          <w:rFonts w:ascii="Constantia" w:hAnsi="Constantia"/>
          <w:color w:val="000000"/>
          <w:sz w:val="21"/>
          <w:szCs w:val="21"/>
        </w:rPr>
        <w:t xml:space="preserve"> day and night.</w:t>
      </w:r>
    </w:p>
    <w:p w14:paraId="17A32F92"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That person is like a tree planted by streams of </w:t>
      </w:r>
      <w:r w:rsidRPr="003F376C">
        <w:rPr>
          <w:rFonts w:ascii="Constantia" w:hAnsi="Constantia"/>
          <w:color w:val="FF0000"/>
          <w:sz w:val="21"/>
          <w:szCs w:val="21"/>
        </w:rPr>
        <w:t>/</w:t>
      </w:r>
      <w:r w:rsidRPr="003F376C">
        <w:rPr>
          <w:rFonts w:ascii="Constantia" w:hAnsi="Constantia"/>
          <w:color w:val="000000"/>
          <w:sz w:val="21"/>
          <w:szCs w:val="21"/>
        </w:rPr>
        <w:t xml:space="preserve"> water,</w:t>
      </w:r>
    </w:p>
    <w:p w14:paraId="6A64BA9F"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which yields its fruit in </w:t>
      </w:r>
      <w:r w:rsidRPr="003F376C">
        <w:rPr>
          <w:rFonts w:ascii="Constantia" w:hAnsi="Constantia"/>
          <w:color w:val="FF0000"/>
          <w:sz w:val="21"/>
          <w:szCs w:val="21"/>
        </w:rPr>
        <w:t>/</w:t>
      </w:r>
      <w:r w:rsidRPr="003F376C">
        <w:rPr>
          <w:rFonts w:ascii="Constantia" w:hAnsi="Constantia"/>
          <w:color w:val="000000"/>
          <w:sz w:val="21"/>
          <w:szCs w:val="21"/>
        </w:rPr>
        <w:t xml:space="preserve"> season</w:t>
      </w:r>
    </w:p>
    <w:p w14:paraId="355843A6"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and whose leaf does not </w:t>
      </w:r>
      <w:r w:rsidRPr="003F376C">
        <w:rPr>
          <w:rFonts w:ascii="Constantia" w:hAnsi="Constantia"/>
          <w:color w:val="FF0000"/>
          <w:sz w:val="21"/>
          <w:szCs w:val="21"/>
        </w:rPr>
        <w:t>/</w:t>
      </w:r>
      <w:r w:rsidRPr="003F376C">
        <w:rPr>
          <w:rFonts w:ascii="Constantia" w:hAnsi="Constantia"/>
          <w:color w:val="000000"/>
          <w:sz w:val="21"/>
          <w:szCs w:val="21"/>
        </w:rPr>
        <w:t xml:space="preserve"> wither—</w:t>
      </w:r>
    </w:p>
    <w:p w14:paraId="162801A3"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whatever they do </w:t>
      </w:r>
      <w:r w:rsidRPr="003F376C">
        <w:rPr>
          <w:rFonts w:ascii="Constantia" w:hAnsi="Constantia"/>
          <w:color w:val="FF0000"/>
          <w:sz w:val="21"/>
          <w:szCs w:val="21"/>
        </w:rPr>
        <w:t>/</w:t>
      </w:r>
      <w:r w:rsidRPr="003F376C">
        <w:rPr>
          <w:rFonts w:ascii="Constantia" w:hAnsi="Constantia"/>
          <w:color w:val="000000"/>
          <w:sz w:val="21"/>
          <w:szCs w:val="21"/>
        </w:rPr>
        <w:t xml:space="preserve"> prospers. </w:t>
      </w:r>
      <w:r w:rsidRPr="003F376C">
        <w:rPr>
          <w:rFonts w:ascii="Constantia" w:hAnsi="Constantia"/>
          <w:i/>
          <w:iCs/>
          <w:color w:val="000000"/>
          <w:sz w:val="21"/>
          <w:szCs w:val="21"/>
        </w:rPr>
        <w:t xml:space="preserve">    Refrain</w:t>
      </w:r>
    </w:p>
    <w:p w14:paraId="17D384E3"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w:t>
      </w:r>
    </w:p>
    <w:p w14:paraId="289DB48F"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Not so the </w:t>
      </w:r>
      <w:r w:rsidRPr="003F376C">
        <w:rPr>
          <w:rFonts w:ascii="Constantia" w:hAnsi="Constantia"/>
          <w:color w:val="FF0000"/>
          <w:sz w:val="21"/>
          <w:szCs w:val="21"/>
        </w:rPr>
        <w:t>/</w:t>
      </w:r>
      <w:r w:rsidRPr="003F376C">
        <w:rPr>
          <w:rFonts w:ascii="Constantia" w:hAnsi="Constantia"/>
          <w:color w:val="000000"/>
          <w:sz w:val="21"/>
          <w:szCs w:val="21"/>
        </w:rPr>
        <w:t xml:space="preserve"> wicked!</w:t>
      </w:r>
    </w:p>
    <w:p w14:paraId="45249F5A"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They are like chaff that the wind </w:t>
      </w:r>
      <w:r w:rsidRPr="003F376C">
        <w:rPr>
          <w:rFonts w:ascii="Constantia" w:hAnsi="Constantia"/>
          <w:color w:val="FF0000"/>
          <w:sz w:val="21"/>
          <w:szCs w:val="21"/>
        </w:rPr>
        <w:t>/</w:t>
      </w:r>
      <w:r w:rsidRPr="003F376C">
        <w:rPr>
          <w:rFonts w:ascii="Constantia" w:hAnsi="Constantia"/>
          <w:color w:val="000000"/>
          <w:sz w:val="21"/>
          <w:szCs w:val="21"/>
        </w:rPr>
        <w:t xml:space="preserve"> blows away.</w:t>
      </w:r>
    </w:p>
    <w:p w14:paraId="29020B86"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Therefore the wicked will not stand in the </w:t>
      </w:r>
      <w:r w:rsidRPr="003F376C">
        <w:rPr>
          <w:rFonts w:ascii="Constantia" w:hAnsi="Constantia"/>
          <w:color w:val="FF0000"/>
          <w:sz w:val="21"/>
          <w:szCs w:val="21"/>
        </w:rPr>
        <w:t>/</w:t>
      </w:r>
      <w:r w:rsidRPr="003F376C">
        <w:rPr>
          <w:rFonts w:ascii="Constantia" w:hAnsi="Constantia"/>
          <w:color w:val="000000"/>
          <w:sz w:val="21"/>
          <w:szCs w:val="21"/>
        </w:rPr>
        <w:t xml:space="preserve"> judgment,</w:t>
      </w:r>
    </w:p>
    <w:p w14:paraId="4E80E6A0"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nor sinners in the assembly of the </w:t>
      </w:r>
      <w:r w:rsidRPr="003F376C">
        <w:rPr>
          <w:rFonts w:ascii="Constantia" w:hAnsi="Constantia"/>
          <w:color w:val="FF0000"/>
          <w:sz w:val="21"/>
          <w:szCs w:val="21"/>
        </w:rPr>
        <w:t>/</w:t>
      </w:r>
      <w:r w:rsidRPr="003F376C">
        <w:rPr>
          <w:rFonts w:ascii="Constantia" w:hAnsi="Constantia"/>
          <w:color w:val="000000"/>
          <w:sz w:val="21"/>
          <w:szCs w:val="21"/>
        </w:rPr>
        <w:t xml:space="preserve"> righteous. </w:t>
      </w:r>
      <w:r w:rsidRPr="003F376C">
        <w:rPr>
          <w:rFonts w:ascii="Constantia" w:hAnsi="Constantia"/>
          <w:i/>
          <w:iCs/>
          <w:color w:val="000000"/>
          <w:sz w:val="21"/>
          <w:szCs w:val="21"/>
        </w:rPr>
        <w:t xml:space="preserve">    Refrain</w:t>
      </w:r>
    </w:p>
    <w:p w14:paraId="421C64E3"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w:t>
      </w:r>
    </w:p>
    <w:p w14:paraId="56572D5C"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For the </w:t>
      </w:r>
      <w:r w:rsidRPr="003F376C">
        <w:rPr>
          <w:rFonts w:ascii="Constantia" w:hAnsi="Constantia"/>
          <w:smallCaps/>
          <w:color w:val="000000"/>
          <w:sz w:val="21"/>
          <w:szCs w:val="21"/>
        </w:rPr>
        <w:t>Lord</w:t>
      </w:r>
      <w:r w:rsidRPr="003F376C">
        <w:rPr>
          <w:rFonts w:ascii="Constantia" w:hAnsi="Constantia"/>
          <w:color w:val="000000"/>
          <w:sz w:val="21"/>
          <w:szCs w:val="21"/>
        </w:rPr>
        <w:t xml:space="preserve"> watches over the way of the </w:t>
      </w:r>
      <w:r w:rsidRPr="003F376C">
        <w:rPr>
          <w:rFonts w:ascii="Constantia" w:hAnsi="Constantia"/>
          <w:color w:val="FF0000"/>
          <w:sz w:val="21"/>
          <w:szCs w:val="21"/>
        </w:rPr>
        <w:t>/</w:t>
      </w:r>
      <w:r w:rsidRPr="003F376C">
        <w:rPr>
          <w:rFonts w:ascii="Constantia" w:hAnsi="Constantia"/>
          <w:color w:val="000000"/>
          <w:sz w:val="21"/>
          <w:szCs w:val="21"/>
        </w:rPr>
        <w:t xml:space="preserve"> righteous,</w:t>
      </w:r>
    </w:p>
    <w:p w14:paraId="6973F48B"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color w:val="000000"/>
          <w:sz w:val="21"/>
          <w:szCs w:val="21"/>
        </w:rPr>
        <w:t xml:space="preserve">    but the way of the wicked leads to de- </w:t>
      </w:r>
      <w:r w:rsidRPr="003F376C">
        <w:rPr>
          <w:rFonts w:ascii="Constantia" w:hAnsi="Constantia"/>
          <w:color w:val="FF0000"/>
          <w:sz w:val="21"/>
          <w:szCs w:val="21"/>
        </w:rPr>
        <w:t>/</w:t>
      </w:r>
      <w:r w:rsidRPr="003F376C">
        <w:rPr>
          <w:rFonts w:ascii="Constantia" w:hAnsi="Constantia"/>
          <w:color w:val="000000"/>
          <w:sz w:val="21"/>
          <w:szCs w:val="21"/>
        </w:rPr>
        <w:t xml:space="preserve"> </w:t>
      </w:r>
      <w:proofErr w:type="spellStart"/>
      <w:r w:rsidRPr="003F376C">
        <w:rPr>
          <w:rFonts w:ascii="Constantia" w:hAnsi="Constantia"/>
          <w:color w:val="000000"/>
          <w:sz w:val="21"/>
          <w:szCs w:val="21"/>
        </w:rPr>
        <w:t>struction</w:t>
      </w:r>
      <w:proofErr w:type="spellEnd"/>
      <w:r w:rsidRPr="003F376C">
        <w:rPr>
          <w:rFonts w:ascii="Constantia" w:hAnsi="Constantia"/>
          <w:color w:val="000000"/>
          <w:sz w:val="21"/>
          <w:szCs w:val="21"/>
        </w:rPr>
        <w:t>.</w:t>
      </w:r>
    </w:p>
    <w:p w14:paraId="20795556"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b/>
          <w:bCs/>
          <w:color w:val="000000"/>
          <w:sz w:val="21"/>
          <w:szCs w:val="21"/>
        </w:rPr>
        <w:t>Glory be to the Father and</w:t>
      </w:r>
      <w:r w:rsidRPr="003F376C">
        <w:rPr>
          <w:rFonts w:ascii="Constantia" w:hAnsi="Constantia"/>
          <w:color w:val="000000"/>
          <w:sz w:val="21"/>
          <w:szCs w:val="21"/>
        </w:rPr>
        <w:t xml:space="preserve"> </w:t>
      </w:r>
      <w:r w:rsidRPr="003F376C">
        <w:rPr>
          <w:rFonts w:ascii="Constantia" w:hAnsi="Constantia"/>
          <w:color w:val="FF0000"/>
          <w:sz w:val="21"/>
          <w:szCs w:val="21"/>
        </w:rPr>
        <w:t>/</w:t>
      </w:r>
      <w:r w:rsidRPr="003F376C">
        <w:rPr>
          <w:rFonts w:ascii="Constantia" w:hAnsi="Constantia"/>
          <w:color w:val="000000"/>
          <w:sz w:val="21"/>
          <w:szCs w:val="21"/>
        </w:rPr>
        <w:t xml:space="preserve"> </w:t>
      </w:r>
      <w:r w:rsidRPr="003F376C">
        <w:rPr>
          <w:rFonts w:ascii="Constantia" w:hAnsi="Constantia"/>
          <w:b/>
          <w:bCs/>
          <w:color w:val="000000"/>
          <w:sz w:val="21"/>
          <w:szCs w:val="21"/>
        </w:rPr>
        <w:t>to the Son</w:t>
      </w:r>
    </w:p>
    <w:p w14:paraId="69CB79BD"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b/>
          <w:bCs/>
          <w:color w:val="000000"/>
          <w:sz w:val="21"/>
          <w:szCs w:val="21"/>
        </w:rPr>
        <w:t>    and to the Holy</w:t>
      </w:r>
      <w:r w:rsidRPr="003F376C">
        <w:rPr>
          <w:rFonts w:ascii="Constantia" w:hAnsi="Constantia"/>
          <w:color w:val="000000"/>
          <w:sz w:val="21"/>
          <w:szCs w:val="21"/>
        </w:rPr>
        <w:t xml:space="preserve"> </w:t>
      </w:r>
      <w:r w:rsidRPr="003F376C">
        <w:rPr>
          <w:rFonts w:ascii="Constantia" w:hAnsi="Constantia"/>
          <w:color w:val="FF0000"/>
          <w:sz w:val="21"/>
          <w:szCs w:val="21"/>
        </w:rPr>
        <w:t>/</w:t>
      </w:r>
      <w:r w:rsidRPr="003F376C">
        <w:rPr>
          <w:rFonts w:ascii="Constantia" w:hAnsi="Constantia"/>
          <w:color w:val="000000"/>
          <w:sz w:val="21"/>
          <w:szCs w:val="21"/>
        </w:rPr>
        <w:t xml:space="preserve"> </w:t>
      </w:r>
      <w:r w:rsidRPr="003F376C">
        <w:rPr>
          <w:rFonts w:ascii="Constantia" w:hAnsi="Constantia"/>
          <w:b/>
          <w:bCs/>
          <w:color w:val="000000"/>
          <w:sz w:val="21"/>
          <w:szCs w:val="21"/>
        </w:rPr>
        <w:t>Spirit,</w:t>
      </w:r>
    </w:p>
    <w:p w14:paraId="3E0A3C06"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b/>
          <w:bCs/>
          <w:color w:val="000000"/>
          <w:sz w:val="21"/>
          <w:szCs w:val="21"/>
        </w:rPr>
        <w:t>as it was in the be-</w:t>
      </w:r>
      <w:r w:rsidRPr="003F376C">
        <w:rPr>
          <w:rFonts w:ascii="Constantia" w:hAnsi="Constantia"/>
          <w:color w:val="000000"/>
          <w:sz w:val="21"/>
          <w:szCs w:val="21"/>
        </w:rPr>
        <w:t xml:space="preserve"> </w:t>
      </w:r>
      <w:r w:rsidRPr="003F376C">
        <w:rPr>
          <w:rFonts w:ascii="Constantia" w:hAnsi="Constantia"/>
          <w:color w:val="FF0000"/>
          <w:sz w:val="21"/>
          <w:szCs w:val="21"/>
        </w:rPr>
        <w:t>/</w:t>
      </w:r>
      <w:r w:rsidRPr="003F376C">
        <w:rPr>
          <w:rFonts w:ascii="Constantia" w:hAnsi="Constantia"/>
          <w:b/>
          <w:bCs/>
          <w:color w:val="000000"/>
          <w:sz w:val="21"/>
          <w:szCs w:val="21"/>
        </w:rPr>
        <w:t xml:space="preserve"> ginning,</w:t>
      </w:r>
    </w:p>
    <w:p w14:paraId="29AD8F64"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76C">
        <w:rPr>
          <w:rFonts w:ascii="Constantia" w:hAnsi="Constantia"/>
          <w:b/>
          <w:bCs/>
          <w:color w:val="000000"/>
          <w:sz w:val="21"/>
          <w:szCs w:val="21"/>
        </w:rPr>
        <w:t>    is now, and will be forever.</w:t>
      </w:r>
      <w:r w:rsidRPr="003F376C">
        <w:rPr>
          <w:rFonts w:ascii="Constantia" w:hAnsi="Constantia"/>
          <w:color w:val="000000"/>
          <w:sz w:val="21"/>
          <w:szCs w:val="21"/>
        </w:rPr>
        <w:t xml:space="preserve"> </w:t>
      </w:r>
      <w:r w:rsidRPr="003F376C">
        <w:rPr>
          <w:rFonts w:ascii="Constantia" w:hAnsi="Constantia"/>
          <w:color w:val="FF0000"/>
          <w:sz w:val="21"/>
          <w:szCs w:val="21"/>
        </w:rPr>
        <w:t>/</w:t>
      </w:r>
      <w:r w:rsidRPr="003F376C">
        <w:rPr>
          <w:rFonts w:ascii="Constantia" w:hAnsi="Constantia"/>
          <w:color w:val="000000"/>
          <w:sz w:val="21"/>
          <w:szCs w:val="21"/>
        </w:rPr>
        <w:t xml:space="preserve"> </w:t>
      </w:r>
      <w:r w:rsidRPr="003F376C">
        <w:rPr>
          <w:rFonts w:ascii="Constantia" w:hAnsi="Constantia"/>
          <w:b/>
          <w:bCs/>
          <w:color w:val="000000"/>
          <w:sz w:val="21"/>
          <w:szCs w:val="21"/>
        </w:rPr>
        <w:t>Amen.</w:t>
      </w:r>
      <w:r w:rsidRPr="003F376C">
        <w:rPr>
          <w:rFonts w:ascii="Constantia" w:hAnsi="Constantia"/>
          <w:color w:val="000000"/>
          <w:sz w:val="21"/>
          <w:szCs w:val="21"/>
        </w:rPr>
        <w:t> </w:t>
      </w:r>
      <w:r w:rsidRPr="003F376C">
        <w:rPr>
          <w:rFonts w:ascii="Constantia" w:hAnsi="Constantia"/>
          <w:i/>
          <w:iCs/>
          <w:color w:val="000000"/>
          <w:sz w:val="21"/>
          <w:szCs w:val="21"/>
        </w:rPr>
        <w:t xml:space="preserve">    Refrain</w:t>
      </w:r>
    </w:p>
    <w:p w14:paraId="0262C7AC"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F376C">
        <w:rPr>
          <w:rFonts w:ascii="Candara" w:hAnsi="Candara"/>
          <w:color w:val="000000"/>
          <w:sz w:val="12"/>
          <w:szCs w:val="12"/>
        </w:rPr>
        <w:lastRenderedPageBreak/>
        <w:t>Text: Lectionary for Mass (refrain)</w:t>
      </w:r>
      <w:r w:rsidRPr="003F376C">
        <w:rPr>
          <w:rFonts w:ascii="Candara" w:hAnsi="Candara"/>
          <w:color w:val="000000"/>
          <w:sz w:val="12"/>
          <w:szCs w:val="12"/>
        </w:rPr>
        <w:br/>
        <w:t xml:space="preserve">Tune: Michel </w:t>
      </w:r>
      <w:proofErr w:type="spellStart"/>
      <w:r w:rsidRPr="003F376C">
        <w:rPr>
          <w:rFonts w:ascii="Candara" w:hAnsi="Candara"/>
          <w:color w:val="000000"/>
          <w:sz w:val="12"/>
          <w:szCs w:val="12"/>
        </w:rPr>
        <w:t>Guimont</w:t>
      </w:r>
      <w:proofErr w:type="spellEnd"/>
      <w:r w:rsidRPr="003F376C">
        <w:rPr>
          <w:rFonts w:ascii="Candara" w:hAnsi="Candara"/>
          <w:color w:val="000000"/>
          <w:sz w:val="12"/>
          <w:szCs w:val="12"/>
        </w:rPr>
        <w:br/>
        <w:t xml:space="preserve">Setting: Michel </w:t>
      </w:r>
      <w:proofErr w:type="spellStart"/>
      <w:r w:rsidRPr="003F376C">
        <w:rPr>
          <w:rFonts w:ascii="Candara" w:hAnsi="Candara"/>
          <w:color w:val="000000"/>
          <w:sz w:val="12"/>
          <w:szCs w:val="12"/>
        </w:rPr>
        <w:t>Guimont</w:t>
      </w:r>
      <w:proofErr w:type="spellEnd"/>
      <w:r w:rsidRPr="003F376C">
        <w:rPr>
          <w:rFonts w:ascii="Candara" w:hAnsi="Candara"/>
          <w:color w:val="000000"/>
          <w:sz w:val="12"/>
          <w:szCs w:val="12"/>
        </w:rPr>
        <w:br/>
        <w:t xml:space="preserve">Text: © 1969, 1981, 1997 ICEL (refrain). Used by permission: </w:t>
      </w:r>
      <w:proofErr w:type="spellStart"/>
      <w:r w:rsidRPr="003F376C">
        <w:rPr>
          <w:rFonts w:ascii="Candara" w:hAnsi="Candara"/>
          <w:color w:val="000000"/>
          <w:sz w:val="12"/>
          <w:szCs w:val="12"/>
        </w:rPr>
        <w:t>OneLicense</w:t>
      </w:r>
      <w:proofErr w:type="spellEnd"/>
      <w:r w:rsidRPr="003F376C">
        <w:rPr>
          <w:rFonts w:ascii="Candara" w:hAnsi="Candara"/>
          <w:color w:val="000000"/>
          <w:sz w:val="12"/>
          <w:szCs w:val="12"/>
        </w:rPr>
        <w:t xml:space="preserve"> no. 727703</w:t>
      </w:r>
      <w:r w:rsidRPr="003F376C">
        <w:rPr>
          <w:rFonts w:ascii="Candara" w:hAnsi="Candara"/>
          <w:color w:val="000000"/>
          <w:sz w:val="12"/>
          <w:szCs w:val="12"/>
        </w:rPr>
        <w:br/>
        <w:t xml:space="preserve">Music: © 1998 GIA Publications, Inc. Used by permission: </w:t>
      </w:r>
      <w:proofErr w:type="spellStart"/>
      <w:r w:rsidRPr="003F376C">
        <w:rPr>
          <w:rFonts w:ascii="Candara" w:hAnsi="Candara"/>
          <w:color w:val="000000"/>
          <w:sz w:val="12"/>
          <w:szCs w:val="12"/>
        </w:rPr>
        <w:t>OneLicense</w:t>
      </w:r>
      <w:proofErr w:type="spellEnd"/>
      <w:r w:rsidRPr="003F376C">
        <w:rPr>
          <w:rFonts w:ascii="Candara" w:hAnsi="Candara"/>
          <w:color w:val="000000"/>
          <w:sz w:val="12"/>
          <w:szCs w:val="12"/>
        </w:rPr>
        <w:t xml:space="preserve"> no. 727703</w:t>
      </w:r>
    </w:p>
    <w:p w14:paraId="2292CAE2"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3D78BB3E" w:rsidR="00A46E3D" w:rsidRDefault="00A46E3D" w:rsidP="00A46E3D">
      <w:pPr>
        <w:tabs>
          <w:tab w:val="right" w:pos="8640"/>
        </w:tabs>
        <w:rPr>
          <w:b/>
          <w:sz w:val="22"/>
          <w:szCs w:val="22"/>
        </w:rPr>
      </w:pPr>
      <w:r>
        <w:rPr>
          <w:b/>
          <w:sz w:val="22"/>
          <w:szCs w:val="22"/>
        </w:rPr>
        <w:t>T</w:t>
      </w:r>
      <w:r w:rsidRPr="00290B49">
        <w:rPr>
          <w:b/>
          <w:sz w:val="22"/>
          <w:szCs w:val="22"/>
        </w:rPr>
        <w:t xml:space="preserve">HE SECOND LESSON </w:t>
      </w:r>
      <w:r w:rsidRPr="00290B49">
        <w:rPr>
          <w:b/>
          <w:sz w:val="22"/>
          <w:szCs w:val="22"/>
        </w:rPr>
        <w:tab/>
      </w:r>
      <w:r w:rsidR="003F376C">
        <w:rPr>
          <w:b/>
          <w:sz w:val="22"/>
          <w:szCs w:val="22"/>
        </w:rPr>
        <w:t>1 Corinthians 1:26-31</w:t>
      </w:r>
    </w:p>
    <w:p w14:paraId="5BB4177B" w14:textId="26F5C159" w:rsidR="003F376C" w:rsidRDefault="003F376C" w:rsidP="00A46E3D">
      <w:pPr>
        <w:tabs>
          <w:tab w:val="right" w:pos="8640"/>
        </w:tabs>
        <w:rPr>
          <w:b/>
          <w:sz w:val="22"/>
          <w:szCs w:val="22"/>
        </w:rPr>
      </w:pPr>
    </w:p>
    <w:p w14:paraId="3D0729E1" w14:textId="71F93B13" w:rsidR="003F376C" w:rsidRDefault="003F376C" w:rsidP="00A46E3D">
      <w:pPr>
        <w:tabs>
          <w:tab w:val="right" w:pos="8640"/>
        </w:tabs>
        <w:rPr>
          <w:rFonts w:cs="Segoe UI"/>
          <w:color w:val="000000"/>
          <w:sz w:val="20"/>
          <w:szCs w:val="20"/>
          <w:shd w:val="clear" w:color="auto" w:fill="FFFFFF"/>
        </w:rPr>
      </w:pPr>
      <w:r w:rsidRPr="003F376C">
        <w:rPr>
          <w:rFonts w:cs="Segoe UI"/>
          <w:b/>
          <w:bCs/>
          <w:color w:val="000000"/>
          <w:sz w:val="20"/>
          <w:szCs w:val="20"/>
          <w:shd w:val="clear" w:color="auto" w:fill="FFFFFF"/>
          <w:vertAlign w:val="superscript"/>
        </w:rPr>
        <w:t>26 </w:t>
      </w:r>
      <w:r w:rsidRPr="003F376C">
        <w:rPr>
          <w:rFonts w:cs="Segoe UI"/>
          <w:color w:val="000000"/>
          <w:sz w:val="20"/>
          <w:szCs w:val="20"/>
          <w:shd w:val="clear" w:color="auto" w:fill="FFFFFF"/>
        </w:rPr>
        <w:t>For example, consider your call, brothers. Not many of you were wise from a human point of view, not many were powerful, and not many were born with high status. </w:t>
      </w:r>
      <w:r w:rsidRPr="003F376C">
        <w:rPr>
          <w:rFonts w:cs="Segoe UI"/>
          <w:b/>
          <w:bCs/>
          <w:color w:val="000000"/>
          <w:sz w:val="20"/>
          <w:szCs w:val="20"/>
          <w:shd w:val="clear" w:color="auto" w:fill="FFFFFF"/>
          <w:vertAlign w:val="superscript"/>
        </w:rPr>
        <w:t>27 </w:t>
      </w:r>
      <w:r w:rsidRPr="003F376C">
        <w:rPr>
          <w:rFonts w:cs="Segoe UI"/>
          <w:color w:val="000000"/>
          <w:sz w:val="20"/>
          <w:szCs w:val="20"/>
          <w:shd w:val="clear" w:color="auto" w:fill="FFFFFF"/>
        </w:rPr>
        <w:t>But God chose the foolish things of the world to put to shame those who are wise. God chose the weak things of the world to put to shame the things that are strong, </w:t>
      </w:r>
      <w:r w:rsidRPr="003F376C">
        <w:rPr>
          <w:rFonts w:cs="Segoe UI"/>
          <w:b/>
          <w:bCs/>
          <w:color w:val="000000"/>
          <w:sz w:val="20"/>
          <w:szCs w:val="20"/>
          <w:shd w:val="clear" w:color="auto" w:fill="FFFFFF"/>
          <w:vertAlign w:val="superscript"/>
        </w:rPr>
        <w:t>28 </w:t>
      </w:r>
      <w:r w:rsidRPr="003F376C">
        <w:rPr>
          <w:rFonts w:cs="Segoe UI"/>
          <w:color w:val="000000"/>
          <w:sz w:val="20"/>
          <w:szCs w:val="20"/>
          <w:shd w:val="clear" w:color="auto" w:fill="FFFFFF"/>
        </w:rPr>
        <w:t>and God chose the lowly things of the world and the despised things, and the things that are not, to do away with the things that are, </w:t>
      </w:r>
      <w:r w:rsidRPr="003F376C">
        <w:rPr>
          <w:rFonts w:cs="Segoe UI"/>
          <w:b/>
          <w:bCs/>
          <w:color w:val="000000"/>
          <w:sz w:val="20"/>
          <w:szCs w:val="20"/>
          <w:shd w:val="clear" w:color="auto" w:fill="FFFFFF"/>
          <w:vertAlign w:val="superscript"/>
        </w:rPr>
        <w:t>29 </w:t>
      </w:r>
      <w:r w:rsidRPr="003F376C">
        <w:rPr>
          <w:rFonts w:cs="Segoe UI"/>
          <w:color w:val="000000"/>
          <w:sz w:val="20"/>
          <w:szCs w:val="20"/>
          <w:shd w:val="clear" w:color="auto" w:fill="FFFFFF"/>
        </w:rPr>
        <w:t>so that no one may boast before God. </w:t>
      </w:r>
      <w:r w:rsidRPr="003F376C">
        <w:rPr>
          <w:rFonts w:cs="Segoe UI"/>
          <w:b/>
          <w:bCs/>
          <w:color w:val="000000"/>
          <w:sz w:val="20"/>
          <w:szCs w:val="20"/>
          <w:shd w:val="clear" w:color="auto" w:fill="FFFFFF"/>
          <w:vertAlign w:val="superscript"/>
        </w:rPr>
        <w:t>30 </w:t>
      </w:r>
      <w:r w:rsidRPr="003F376C">
        <w:rPr>
          <w:rFonts w:cs="Segoe UI"/>
          <w:color w:val="000000"/>
          <w:sz w:val="20"/>
          <w:szCs w:val="20"/>
          <w:shd w:val="clear" w:color="auto" w:fill="FFFFFF"/>
        </w:rPr>
        <w:t>But because of him you are in Christ Jesus, who became for us the wisdom from God, namely, our righteousness and sanctification and redemption. </w:t>
      </w:r>
      <w:r w:rsidRPr="003F376C">
        <w:rPr>
          <w:rFonts w:cs="Segoe UI"/>
          <w:b/>
          <w:bCs/>
          <w:color w:val="000000"/>
          <w:sz w:val="20"/>
          <w:szCs w:val="20"/>
          <w:shd w:val="clear" w:color="auto" w:fill="FFFFFF"/>
          <w:vertAlign w:val="superscript"/>
        </w:rPr>
        <w:t>31 </w:t>
      </w:r>
      <w:r w:rsidRPr="003F376C">
        <w:rPr>
          <w:rFonts w:cs="Segoe UI"/>
          <w:color w:val="000000"/>
          <w:sz w:val="20"/>
          <w:szCs w:val="20"/>
          <w:shd w:val="clear" w:color="auto" w:fill="FFFFFF"/>
        </w:rPr>
        <w:t>God did this so that, just as it is written, “Let the one who boasts boast in the Lord.”</w:t>
      </w:r>
    </w:p>
    <w:p w14:paraId="47D6F63E" w14:textId="1CB171CE" w:rsidR="003F376C" w:rsidRDefault="003F376C" w:rsidP="00A46E3D">
      <w:pPr>
        <w:tabs>
          <w:tab w:val="right" w:pos="8640"/>
        </w:tabs>
        <w:rPr>
          <w:rFonts w:cs="Segoe UI"/>
          <w:color w:val="000000"/>
          <w:sz w:val="20"/>
          <w:szCs w:val="20"/>
          <w:shd w:val="clear" w:color="auto" w:fill="FFFFFF"/>
        </w:rPr>
      </w:pPr>
    </w:p>
    <w:p w14:paraId="5E67B809" w14:textId="77777777" w:rsidR="003F376C" w:rsidRPr="003F376C" w:rsidRDefault="003F376C" w:rsidP="00A46E3D">
      <w:pPr>
        <w:tabs>
          <w:tab w:val="right" w:pos="8640"/>
        </w:tabs>
        <w:rPr>
          <w:b/>
          <w:sz w:val="20"/>
          <w:szCs w:val="20"/>
        </w:rPr>
      </w:pPr>
    </w:p>
    <w:p w14:paraId="1A4FFA4B" w14:textId="08C9CAF7"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487B7144" w14:textId="77777777" w:rsidR="003F376C" w:rsidRDefault="003F376C" w:rsidP="00F034AB">
      <w:pPr>
        <w:pStyle w:val="Heading"/>
        <w:rPr>
          <w:color w:val="auto"/>
          <w:sz w:val="22"/>
          <w:szCs w:val="22"/>
        </w:rPr>
      </w:pPr>
    </w:p>
    <w:p w14:paraId="69EF2428" w14:textId="015C2EC8"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3B154CF3" w14:textId="77777777" w:rsidR="003F376C" w:rsidRDefault="003F376C" w:rsidP="00F034AB">
      <w:pPr>
        <w:pStyle w:val="Heading"/>
        <w:rPr>
          <w:b w:val="0"/>
          <w:caps w:val="0"/>
          <w:color w:val="auto"/>
        </w:rPr>
      </w:pPr>
    </w:p>
    <w:p w14:paraId="346EE91F" w14:textId="2341C7AC" w:rsidR="00002F41" w:rsidRPr="0070222E" w:rsidRDefault="0070222E" w:rsidP="00F034AB">
      <w:pPr>
        <w:pStyle w:val="Heading"/>
        <w:rPr>
          <w:b w:val="0"/>
          <w:caps w:val="0"/>
          <w:color w:val="auto"/>
        </w:rPr>
      </w:pPr>
      <w:r>
        <w:rPr>
          <w:b w:val="0"/>
          <w:caps w:val="0"/>
          <w:color w:val="auto"/>
        </w:rPr>
        <w:t xml:space="preserve">Alleluia.  </w:t>
      </w:r>
      <w:r w:rsidR="003F376C">
        <w:rPr>
          <w:b w:val="0"/>
          <w:caps w:val="0"/>
          <w:color w:val="auto"/>
        </w:rPr>
        <w:t>Blessed are the poor in spirit, for the</w:t>
      </w:r>
      <w:bookmarkStart w:id="5" w:name="_GoBack"/>
      <w:bookmarkEnd w:id="5"/>
      <w:r w:rsidR="003F376C">
        <w:rPr>
          <w:b w:val="0"/>
          <w:caps w:val="0"/>
          <w:color w:val="auto"/>
        </w:rPr>
        <w:t xml:space="preserve">irs is the kingdom of heaven. </w:t>
      </w:r>
      <w:r>
        <w:rPr>
          <w:b w:val="0"/>
          <w:caps w:val="0"/>
          <w:color w:val="auto"/>
        </w:rPr>
        <w:t xml:space="preserve"> Alleluia.</w:t>
      </w:r>
      <w:r w:rsidRPr="0070222E">
        <w:rPr>
          <w:b w:val="0"/>
          <w:caps w:val="0"/>
          <w:color w:val="auto"/>
        </w:rPr>
        <w:t xml:space="preserve"> (</w:t>
      </w:r>
      <w:r w:rsidR="003F376C">
        <w:rPr>
          <w:b w:val="0"/>
          <w:caps w:val="0"/>
          <w:color w:val="auto"/>
        </w:rPr>
        <w:t>Matt. 5:3</w:t>
      </w:r>
      <w:r w:rsidRPr="0070222E">
        <w:rPr>
          <w:b w:val="0"/>
          <w:caps w:val="0"/>
          <w:color w:val="auto"/>
        </w:rPr>
        <w:t>)</w:t>
      </w:r>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03C49924" w14:textId="5946A322"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9D1C73">
        <w:rPr>
          <w:caps w:val="0"/>
          <w:color w:val="000000" w:themeColor="text1"/>
          <w:sz w:val="22"/>
          <w:szCs w:val="22"/>
        </w:rPr>
        <w:t xml:space="preserve">Matthew </w:t>
      </w:r>
      <w:r w:rsidR="003F376C">
        <w:rPr>
          <w:caps w:val="0"/>
          <w:color w:val="000000" w:themeColor="text1"/>
          <w:sz w:val="22"/>
          <w:szCs w:val="22"/>
        </w:rPr>
        <w:t>5:1-12</w:t>
      </w:r>
    </w:p>
    <w:p w14:paraId="67A7BBDC" w14:textId="5D7A32A2"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9D1C73">
        <w:rPr>
          <w:sz w:val="20"/>
          <w:szCs w:val="20"/>
        </w:rPr>
        <w:t>Matthew</w:t>
      </w:r>
      <w:r w:rsidR="00362926">
        <w:rPr>
          <w:sz w:val="20"/>
          <w:szCs w:val="20"/>
        </w:rPr>
        <w:t xml:space="preserve"> chapter </w:t>
      </w:r>
      <w:r w:rsidR="003F376C">
        <w:rPr>
          <w:sz w:val="20"/>
          <w:szCs w:val="20"/>
        </w:rPr>
        <w:t>5</w:t>
      </w:r>
      <w:r w:rsidR="00362926">
        <w:rPr>
          <w:sz w:val="20"/>
          <w:szCs w:val="20"/>
        </w:rPr>
        <w:t xml:space="preserve">, verses </w:t>
      </w:r>
      <w:r w:rsidR="003F376C">
        <w:rPr>
          <w:sz w:val="20"/>
          <w:szCs w:val="20"/>
        </w:rPr>
        <w:t>1-12</w:t>
      </w:r>
    </w:p>
    <w:p w14:paraId="7FDAF6AF" w14:textId="4EE30716" w:rsidR="00567710" w:rsidRPr="00567710" w:rsidRDefault="00567710" w:rsidP="00567710">
      <w:pPr>
        <w:pStyle w:val="chapter-1"/>
        <w:shd w:val="clear" w:color="auto" w:fill="FFFFFF"/>
        <w:rPr>
          <w:rFonts w:ascii="Palatino Linotype" w:hAnsi="Palatino Linotype" w:cs="Segoe UI"/>
          <w:color w:val="000000"/>
          <w:sz w:val="20"/>
          <w:szCs w:val="20"/>
        </w:rPr>
      </w:pPr>
      <w:r>
        <w:rPr>
          <w:rStyle w:val="text"/>
          <w:rFonts w:ascii="Palatino Linotype" w:hAnsi="Palatino Linotype" w:cs="Segoe UI"/>
          <w:b/>
          <w:bCs/>
          <w:color w:val="000000"/>
          <w:sz w:val="20"/>
          <w:szCs w:val="20"/>
          <w:vertAlign w:val="superscript"/>
        </w:rPr>
        <w:t>1</w:t>
      </w:r>
      <w:r w:rsidRPr="00567710">
        <w:rPr>
          <w:rStyle w:val="text"/>
          <w:rFonts w:ascii="Palatino Linotype" w:hAnsi="Palatino Linotype" w:cs="Segoe UI"/>
          <w:b/>
          <w:bCs/>
          <w:color w:val="000000"/>
          <w:sz w:val="20"/>
          <w:szCs w:val="20"/>
          <w:vertAlign w:val="superscript"/>
        </w:rPr>
        <w:t> </w:t>
      </w:r>
      <w:r w:rsidRPr="00567710">
        <w:rPr>
          <w:rStyle w:val="text"/>
          <w:rFonts w:ascii="Palatino Linotype" w:hAnsi="Palatino Linotype" w:cs="Segoe UI"/>
          <w:color w:val="000000"/>
          <w:sz w:val="20"/>
          <w:szCs w:val="20"/>
        </w:rPr>
        <w:t>When Jesus saw the crowds, he went up onto a mountain. When he sat down, his disciples came to him. </w:t>
      </w:r>
      <w:r w:rsidRPr="00567710">
        <w:rPr>
          <w:rStyle w:val="text"/>
          <w:rFonts w:ascii="Palatino Linotype" w:hAnsi="Palatino Linotype" w:cs="Segoe UI"/>
          <w:b/>
          <w:bCs/>
          <w:color w:val="000000"/>
          <w:sz w:val="20"/>
          <w:szCs w:val="20"/>
          <w:vertAlign w:val="superscript"/>
        </w:rPr>
        <w:t>2 </w:t>
      </w:r>
      <w:r w:rsidRPr="00567710">
        <w:rPr>
          <w:rStyle w:val="text"/>
          <w:rFonts w:ascii="Palatino Linotype" w:hAnsi="Palatino Linotype" w:cs="Segoe UI"/>
          <w:color w:val="000000"/>
          <w:sz w:val="20"/>
          <w:szCs w:val="20"/>
        </w:rPr>
        <w:t>He opened his mouth and began to teach them. He said these things:</w:t>
      </w:r>
    </w:p>
    <w:p w14:paraId="0E3694C8" w14:textId="77777777" w:rsidR="00567710" w:rsidRPr="00567710" w:rsidRDefault="00567710" w:rsidP="00567710">
      <w:pPr>
        <w:pStyle w:val="line"/>
        <w:shd w:val="clear" w:color="auto" w:fill="FFFFFF"/>
        <w:spacing w:before="0" w:beforeAutospacing="0" w:after="0" w:afterAutospacing="0"/>
        <w:rPr>
          <w:rFonts w:ascii="Palatino Linotype" w:hAnsi="Palatino Linotype" w:cs="Segoe UI"/>
          <w:color w:val="000000"/>
          <w:sz w:val="20"/>
          <w:szCs w:val="20"/>
        </w:rPr>
      </w:pPr>
      <w:r w:rsidRPr="00567710">
        <w:rPr>
          <w:rStyle w:val="text"/>
          <w:rFonts w:ascii="Palatino Linotype" w:hAnsi="Palatino Linotype" w:cs="Segoe UI"/>
          <w:b/>
          <w:bCs/>
          <w:color w:val="000000"/>
          <w:sz w:val="20"/>
          <w:szCs w:val="20"/>
          <w:vertAlign w:val="superscript"/>
        </w:rPr>
        <w:t>3 </w:t>
      </w:r>
      <w:r w:rsidRPr="00567710">
        <w:rPr>
          <w:rStyle w:val="text"/>
          <w:rFonts w:ascii="Palatino Linotype" w:hAnsi="Palatino Linotype" w:cs="Segoe UI"/>
          <w:color w:val="000000"/>
          <w:sz w:val="20"/>
          <w:szCs w:val="20"/>
        </w:rPr>
        <w:t>“Blessed are the poor in spirit,</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theirs is the kingdom of heaven.</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4 </w:t>
      </w:r>
      <w:r w:rsidRPr="00567710">
        <w:rPr>
          <w:rStyle w:val="text"/>
          <w:rFonts w:ascii="Palatino Linotype" w:hAnsi="Palatino Linotype" w:cs="Segoe UI"/>
          <w:color w:val="000000"/>
          <w:sz w:val="20"/>
          <w:szCs w:val="20"/>
        </w:rPr>
        <w:t>Blessed are those who mourn,</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they will be comforted.</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5 </w:t>
      </w:r>
      <w:r w:rsidRPr="00567710">
        <w:rPr>
          <w:rStyle w:val="text"/>
          <w:rFonts w:ascii="Palatino Linotype" w:hAnsi="Palatino Linotype" w:cs="Segoe UI"/>
          <w:color w:val="000000"/>
          <w:sz w:val="20"/>
          <w:szCs w:val="20"/>
        </w:rPr>
        <w:t>Blessed are the gentle,</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they will inherit the earth.</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6 </w:t>
      </w:r>
      <w:r w:rsidRPr="00567710">
        <w:rPr>
          <w:rStyle w:val="text"/>
          <w:rFonts w:ascii="Palatino Linotype" w:hAnsi="Palatino Linotype" w:cs="Segoe UI"/>
          <w:color w:val="000000"/>
          <w:sz w:val="20"/>
          <w:szCs w:val="20"/>
        </w:rPr>
        <w:t>Blessed are those who hunger and thirst for righteousness,</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they will be filled.</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7 </w:t>
      </w:r>
      <w:r w:rsidRPr="00567710">
        <w:rPr>
          <w:rStyle w:val="text"/>
          <w:rFonts w:ascii="Palatino Linotype" w:hAnsi="Palatino Linotype" w:cs="Segoe UI"/>
          <w:color w:val="000000"/>
          <w:sz w:val="20"/>
          <w:szCs w:val="20"/>
        </w:rPr>
        <w:t>Blessed are the merciful,</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they will receive mercy.</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8 </w:t>
      </w:r>
      <w:r w:rsidRPr="00567710">
        <w:rPr>
          <w:rStyle w:val="text"/>
          <w:rFonts w:ascii="Palatino Linotype" w:hAnsi="Palatino Linotype" w:cs="Segoe UI"/>
          <w:color w:val="000000"/>
          <w:sz w:val="20"/>
          <w:szCs w:val="20"/>
        </w:rPr>
        <w:t>Blessed are the pure in heart,</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they will see God.</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9 </w:t>
      </w:r>
      <w:r w:rsidRPr="00567710">
        <w:rPr>
          <w:rStyle w:val="text"/>
          <w:rFonts w:ascii="Palatino Linotype" w:hAnsi="Palatino Linotype" w:cs="Segoe UI"/>
          <w:color w:val="000000"/>
          <w:sz w:val="20"/>
          <w:szCs w:val="20"/>
        </w:rPr>
        <w:t>Blessed are the peacemakers,</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they will be called sons of God.</w:t>
      </w:r>
      <w:r w:rsidRPr="00567710">
        <w:rPr>
          <w:rFonts w:ascii="Palatino Linotype" w:hAnsi="Palatino Linotype" w:cs="Segoe UI"/>
          <w:color w:val="000000"/>
          <w:sz w:val="20"/>
          <w:szCs w:val="20"/>
        </w:rPr>
        <w:br/>
      </w:r>
      <w:r w:rsidRPr="00567710">
        <w:rPr>
          <w:rStyle w:val="text"/>
          <w:rFonts w:ascii="Palatino Linotype" w:hAnsi="Palatino Linotype" w:cs="Segoe UI"/>
          <w:b/>
          <w:bCs/>
          <w:color w:val="000000"/>
          <w:sz w:val="20"/>
          <w:szCs w:val="20"/>
          <w:vertAlign w:val="superscript"/>
        </w:rPr>
        <w:t>10 </w:t>
      </w:r>
      <w:r w:rsidRPr="00567710">
        <w:rPr>
          <w:rStyle w:val="text"/>
          <w:rFonts w:ascii="Palatino Linotype" w:hAnsi="Palatino Linotype" w:cs="Segoe UI"/>
          <w:color w:val="000000"/>
          <w:sz w:val="20"/>
          <w:szCs w:val="20"/>
        </w:rPr>
        <w:t>Blessed are those who are persecuted because of righteousness,</w:t>
      </w:r>
      <w:r w:rsidRPr="00567710">
        <w:rPr>
          <w:rFonts w:ascii="Palatino Linotype" w:hAnsi="Palatino Linotype" w:cs="Segoe UI"/>
          <w:color w:val="000000"/>
          <w:sz w:val="20"/>
          <w:szCs w:val="20"/>
        </w:rPr>
        <w:br/>
      </w:r>
      <w:r w:rsidRPr="00567710">
        <w:rPr>
          <w:rStyle w:val="indent-1-breaks"/>
          <w:rFonts w:ascii="Palatino Linotype" w:hAnsi="Palatino Linotype" w:cs="Courier New"/>
          <w:color w:val="000000"/>
          <w:sz w:val="20"/>
          <w:szCs w:val="20"/>
        </w:rPr>
        <w:t>    </w:t>
      </w:r>
      <w:r w:rsidRPr="00567710">
        <w:rPr>
          <w:rStyle w:val="text"/>
          <w:rFonts w:ascii="Palatino Linotype" w:hAnsi="Palatino Linotype" w:cs="Segoe UI"/>
          <w:color w:val="000000"/>
          <w:sz w:val="20"/>
          <w:szCs w:val="20"/>
        </w:rPr>
        <w:t>because theirs is the kingdom of heaven.</w:t>
      </w:r>
    </w:p>
    <w:p w14:paraId="5EF68436" w14:textId="77777777" w:rsidR="00567710" w:rsidRPr="00567710" w:rsidRDefault="00567710" w:rsidP="00567710">
      <w:pPr>
        <w:pStyle w:val="NormalWeb"/>
        <w:shd w:val="clear" w:color="auto" w:fill="FFFFFF"/>
        <w:rPr>
          <w:rFonts w:ascii="Palatino Linotype" w:hAnsi="Palatino Linotype" w:cs="Segoe UI"/>
          <w:color w:val="000000"/>
          <w:sz w:val="20"/>
          <w:szCs w:val="20"/>
        </w:rPr>
      </w:pPr>
      <w:r w:rsidRPr="00567710">
        <w:rPr>
          <w:rStyle w:val="text"/>
          <w:rFonts w:ascii="Palatino Linotype" w:hAnsi="Palatino Linotype" w:cs="Segoe UI"/>
          <w:b/>
          <w:bCs/>
          <w:color w:val="000000"/>
          <w:sz w:val="20"/>
          <w:szCs w:val="20"/>
          <w:vertAlign w:val="superscript"/>
        </w:rPr>
        <w:t>11 </w:t>
      </w:r>
      <w:r w:rsidRPr="00567710">
        <w:rPr>
          <w:rStyle w:val="text"/>
          <w:rFonts w:ascii="Palatino Linotype" w:hAnsi="Palatino Linotype" w:cs="Segoe UI"/>
          <w:color w:val="000000"/>
          <w:sz w:val="20"/>
          <w:szCs w:val="20"/>
        </w:rPr>
        <w:t>“Blessed are you when people insult you and persecute you and falsely say all kinds of evil against you because of me. </w:t>
      </w:r>
      <w:r w:rsidRPr="00567710">
        <w:rPr>
          <w:rStyle w:val="text"/>
          <w:rFonts w:ascii="Palatino Linotype" w:hAnsi="Palatino Linotype" w:cs="Segoe UI"/>
          <w:b/>
          <w:bCs/>
          <w:color w:val="000000"/>
          <w:sz w:val="20"/>
          <w:szCs w:val="20"/>
          <w:vertAlign w:val="superscript"/>
        </w:rPr>
        <w:t>12 </w:t>
      </w:r>
      <w:r w:rsidRPr="00567710">
        <w:rPr>
          <w:rStyle w:val="text"/>
          <w:rFonts w:ascii="Palatino Linotype" w:hAnsi="Palatino Linotype" w:cs="Segoe UI"/>
          <w:color w:val="000000"/>
          <w:sz w:val="20"/>
          <w:szCs w:val="20"/>
        </w:rPr>
        <w:t>Rejoice and be glad, because great is your reward in heaven. In fact, that is how they persecuted the prophets who were before you.”</w:t>
      </w:r>
    </w:p>
    <w:p w14:paraId="18E7B849" w14:textId="77777777" w:rsidR="0016762F" w:rsidRDefault="0016762F" w:rsidP="000515E1">
      <w:pPr>
        <w:tabs>
          <w:tab w:val="right" w:pos="8640"/>
        </w:tabs>
        <w:rPr>
          <w:sz w:val="20"/>
          <w:szCs w:val="20"/>
        </w:rPr>
      </w:pPr>
    </w:p>
    <w:p w14:paraId="578DD395" w14:textId="649D748A"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1DF32A86" w14:textId="77777777" w:rsidR="00567710" w:rsidRDefault="00567710" w:rsidP="003532E4">
      <w:pPr>
        <w:spacing w:after="120"/>
        <w:rPr>
          <w:rFonts w:eastAsiaTheme="minorEastAsia" w:cs="Times"/>
          <w:b/>
          <w:bCs/>
          <w:i/>
          <w:iCs/>
          <w:sz w:val="16"/>
          <w:szCs w:val="16"/>
        </w:rPr>
      </w:pPr>
    </w:p>
    <w:p w14:paraId="004348A6" w14:textId="7693C4D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50B009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FBAFD9A"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230C330" w14:textId="77777777" w:rsidR="00567710" w:rsidRPr="00567710" w:rsidRDefault="00567710" w:rsidP="00567710">
      <w:pPr>
        <w:keepNext/>
        <w:tabs>
          <w:tab w:val="right" w:pos="7200"/>
        </w:tabs>
        <w:spacing w:before="360" w:after="200"/>
        <w:rPr>
          <w:rFonts w:ascii="Candara" w:hAnsi="Candara"/>
          <w:b/>
          <w:bCs/>
          <w:color w:val="000000"/>
          <w:sz w:val="26"/>
          <w:szCs w:val="26"/>
        </w:rPr>
      </w:pPr>
      <w:r w:rsidRPr="00567710">
        <w:rPr>
          <w:rFonts w:ascii="Candara" w:hAnsi="Candara"/>
          <w:b/>
          <w:bCs/>
          <w:color w:val="000000"/>
          <w:sz w:val="26"/>
          <w:szCs w:val="26"/>
        </w:rPr>
        <w:lastRenderedPageBreak/>
        <w:t>690 Blest Are They</w:t>
      </w:r>
      <w:r w:rsidRPr="00567710">
        <w:rPr>
          <w:rFonts w:ascii="Candara" w:hAnsi="Candara"/>
          <w:b/>
          <w:bCs/>
          <w:color w:val="000000"/>
          <w:sz w:val="26"/>
          <w:szCs w:val="26"/>
        </w:rPr>
        <w:tab/>
      </w:r>
      <w:r w:rsidRPr="00567710">
        <w:rPr>
          <w:rFonts w:ascii="Candara" w:hAnsi="Candara"/>
          <w:i/>
          <w:iCs/>
          <w:color w:val="000000"/>
          <w:sz w:val="20"/>
          <w:szCs w:val="20"/>
        </w:rPr>
        <w:t>CW 690</w:t>
      </w:r>
    </w:p>
    <w:p w14:paraId="23BCC19C"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261B0AA5" wp14:editId="76741974">
            <wp:extent cx="4572000" cy="1150620"/>
            <wp:effectExtent l="0" t="0" r="0" b="0"/>
            <wp:docPr id="18" name="Picture 18" descr="https://builder.christianworship.com/static-assets/composite/print/y47TZ3bURJGs1q68P0~z3ALtovDkz_T2POtR~z40AtogGh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y47TZ3bURJGs1q68P0~z3ALtovDkz_T2POtR~z40AtogGhk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150620"/>
                    </a:xfrm>
                    <a:prstGeom prst="rect">
                      <a:avLst/>
                    </a:prstGeom>
                    <a:noFill/>
                    <a:ln>
                      <a:noFill/>
                    </a:ln>
                  </pic:spPr>
                </pic:pic>
              </a:graphicData>
            </a:graphic>
          </wp:inline>
        </w:drawing>
      </w:r>
    </w:p>
    <w:p w14:paraId="1B5C47DB"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5F017C36" wp14:editId="5707143C">
            <wp:extent cx="4572000" cy="1287780"/>
            <wp:effectExtent l="0" t="0" r="0" b="7620"/>
            <wp:docPr id="21" name="Picture 21" descr="https://builder.christianworship.com/static-assets/composite/print/0k3FOrsWlFAljNTqiC6ILnXY1jtnH9akGNLA~6MZQVykK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0k3FOrsWlFAljNTqiC6ILnXY1jtnH9akGNLA~6MZQVykKnt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287780"/>
                    </a:xfrm>
                    <a:prstGeom prst="rect">
                      <a:avLst/>
                    </a:prstGeom>
                    <a:noFill/>
                    <a:ln>
                      <a:noFill/>
                    </a:ln>
                  </pic:spPr>
                </pic:pic>
              </a:graphicData>
            </a:graphic>
          </wp:inline>
        </w:drawing>
      </w:r>
    </w:p>
    <w:p w14:paraId="3E3D604B"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45A01BDC" wp14:editId="2A59AD80">
            <wp:extent cx="4572000" cy="1234440"/>
            <wp:effectExtent l="0" t="0" r="0" b="3810"/>
            <wp:docPr id="22" name="Picture 22" descr="https://builder.christianworship.com/static-assets/composite/print/5~X6nC70UgvtiWyGqF6kNNC7YtlCxjUjItlBHFUcZwYTcJ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5~X6nC70UgvtiWyGqF6kNNC7YtlCxjUjItlBHFUcZwYTcJ4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53A3FEE0"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4D61D487" wp14:editId="3D230E64">
            <wp:extent cx="4572000" cy="792480"/>
            <wp:effectExtent l="0" t="0" r="0" b="7620"/>
            <wp:docPr id="23" name="Picture 23" descr="https://builder.christianworship.com/static-assets/composite/print/swh67r29OmkGB9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swh67r29OmkGB9f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14:paraId="5575CB37"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04EBF9E2" wp14:editId="6BDE07A0">
            <wp:extent cx="4572000" cy="655320"/>
            <wp:effectExtent l="0" t="0" r="0" b="0"/>
            <wp:docPr id="26" name="Picture 26" descr="https://builder.christianworship.com/static-assets/composite/print/399JV8CqZ2ovgkG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399JV8CqZ2ovgkG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55320"/>
                    </a:xfrm>
                    <a:prstGeom prst="rect">
                      <a:avLst/>
                    </a:prstGeom>
                    <a:noFill/>
                    <a:ln>
                      <a:noFill/>
                    </a:ln>
                  </pic:spPr>
                </pic:pic>
              </a:graphicData>
            </a:graphic>
          </wp:inline>
        </w:drawing>
      </w:r>
    </w:p>
    <w:p w14:paraId="2301CFC7"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3FD76BA1" wp14:editId="4648C58C">
            <wp:extent cx="4572000" cy="655320"/>
            <wp:effectExtent l="0" t="0" r="0" b="0"/>
            <wp:docPr id="28" name="Picture 28" descr="https://builder.christianworship.com/static-assets/composite/print/88afw32aW9u7O6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88afw32aW9u7O6J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655320"/>
                    </a:xfrm>
                    <a:prstGeom prst="rect">
                      <a:avLst/>
                    </a:prstGeom>
                    <a:noFill/>
                    <a:ln>
                      <a:noFill/>
                    </a:ln>
                  </pic:spPr>
                </pic:pic>
              </a:graphicData>
            </a:graphic>
          </wp:inline>
        </w:drawing>
      </w:r>
    </w:p>
    <w:p w14:paraId="178CD41F"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67710">
        <w:rPr>
          <w:rFonts w:ascii="Candara" w:hAnsi="Candara"/>
          <w:color w:val="000000"/>
          <w:sz w:val="12"/>
          <w:szCs w:val="12"/>
        </w:rPr>
        <w:t>Text: David Haas, b. 1957</w:t>
      </w:r>
      <w:r w:rsidRPr="00567710">
        <w:rPr>
          <w:rFonts w:ascii="Candara" w:hAnsi="Candara"/>
          <w:color w:val="000000"/>
          <w:sz w:val="12"/>
          <w:szCs w:val="12"/>
        </w:rPr>
        <w:br/>
        <w:t>Tune: David Haas, b. 1957</w:t>
      </w:r>
      <w:r w:rsidRPr="00567710">
        <w:rPr>
          <w:rFonts w:ascii="Candara" w:hAnsi="Candara"/>
          <w:color w:val="000000"/>
          <w:sz w:val="12"/>
          <w:szCs w:val="12"/>
        </w:rPr>
        <w:br/>
        <w:t xml:space="preserve">Text and tune: © 1985 GIA Publications, Inc. Used by permission: </w:t>
      </w:r>
      <w:proofErr w:type="spellStart"/>
      <w:r w:rsidRPr="00567710">
        <w:rPr>
          <w:rFonts w:ascii="Candara" w:hAnsi="Candara"/>
          <w:color w:val="000000"/>
          <w:sz w:val="12"/>
          <w:szCs w:val="12"/>
        </w:rPr>
        <w:t>OneLicense</w:t>
      </w:r>
      <w:proofErr w:type="spellEnd"/>
      <w:r w:rsidRPr="00567710">
        <w:rPr>
          <w:rFonts w:ascii="Candara" w:hAnsi="Candara"/>
          <w:color w:val="000000"/>
          <w:sz w:val="12"/>
          <w:szCs w:val="12"/>
        </w:rPr>
        <w:t xml:space="preserve"> no. 727703</w:t>
      </w:r>
    </w:p>
    <w:p w14:paraId="10B2600A"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C656C6" w14:textId="48FBEF87" w:rsidR="0016762F" w:rsidRDefault="0016762F" w:rsidP="00390423">
      <w:pPr>
        <w:tabs>
          <w:tab w:val="right" w:pos="8640"/>
          <w:tab w:val="right" w:pos="9540"/>
        </w:tabs>
        <w:jc w:val="both"/>
        <w:rPr>
          <w:rFonts w:cs="Arial"/>
          <w:b/>
          <w:bCs/>
          <w:sz w:val="22"/>
          <w:szCs w:val="22"/>
        </w:rPr>
      </w:pPr>
    </w:p>
    <w:p w14:paraId="1B842E57" w14:textId="0C62726D"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567710">
        <w:rPr>
          <w:rFonts w:cs="Arial"/>
          <w:b/>
          <w:bCs/>
          <w:sz w:val="22"/>
          <w:szCs w:val="22"/>
        </w:rPr>
        <w:t>1 Corinthians 1:26-31</w:t>
      </w:r>
    </w:p>
    <w:p w14:paraId="122D2415" w14:textId="07009396" w:rsidR="0016762F" w:rsidRPr="0016762F" w:rsidRDefault="0016762F" w:rsidP="0016762F">
      <w:pPr>
        <w:tabs>
          <w:tab w:val="right" w:pos="8640"/>
          <w:tab w:val="right" w:pos="9540"/>
        </w:tabs>
        <w:jc w:val="center"/>
        <w:rPr>
          <w:rFonts w:cs="Arial"/>
          <w:b/>
          <w:bCs/>
          <w:sz w:val="22"/>
          <w:szCs w:val="22"/>
        </w:rPr>
      </w:pPr>
      <w:r>
        <w:rPr>
          <w:rFonts w:cs="Arial"/>
          <w:b/>
          <w:bCs/>
          <w:sz w:val="22"/>
          <w:szCs w:val="22"/>
        </w:rPr>
        <w:t>“</w:t>
      </w:r>
      <w:r w:rsidR="00567710">
        <w:rPr>
          <w:rFonts w:cs="Arial"/>
          <w:b/>
          <w:bCs/>
          <w:sz w:val="22"/>
          <w:szCs w:val="22"/>
        </w:rPr>
        <w:t>A Time to Boast</w:t>
      </w:r>
      <w:r>
        <w:rPr>
          <w:rFonts w:cs="Arial"/>
          <w:b/>
          <w:bCs/>
          <w:sz w:val="22"/>
          <w:szCs w:val="22"/>
        </w:rPr>
        <w:t>”</w:t>
      </w:r>
    </w:p>
    <w:p w14:paraId="43D9C05B" w14:textId="77777777" w:rsidR="00447BD0" w:rsidRDefault="00447BD0" w:rsidP="002F2C5C">
      <w:pPr>
        <w:tabs>
          <w:tab w:val="right" w:pos="8640"/>
          <w:tab w:val="right" w:pos="9540"/>
        </w:tabs>
        <w:jc w:val="both"/>
        <w:rPr>
          <w:rFonts w:cs="Times-Bold"/>
          <w:b/>
          <w:bCs/>
          <w:i/>
          <w:iCs/>
          <w:sz w:val="16"/>
          <w:szCs w:val="16"/>
        </w:rPr>
      </w:pPr>
    </w:p>
    <w:p w14:paraId="0552DF3B" w14:textId="50C58059"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04B46DD" w14:textId="5344711B"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617492F3" w14:textId="132DB794" w:rsidR="00567710" w:rsidRPr="00567710" w:rsidRDefault="00567710" w:rsidP="00567710">
      <w:pPr>
        <w:keepNext/>
        <w:tabs>
          <w:tab w:val="right" w:pos="8550"/>
        </w:tabs>
        <w:spacing w:before="360" w:after="200"/>
        <w:rPr>
          <w:b/>
          <w:bCs/>
          <w:color w:val="000000"/>
          <w:sz w:val="22"/>
          <w:szCs w:val="22"/>
        </w:rPr>
      </w:pPr>
      <w:r>
        <w:rPr>
          <w:b/>
          <w:bCs/>
          <w:color w:val="000000"/>
          <w:sz w:val="22"/>
          <w:szCs w:val="22"/>
        </w:rPr>
        <w:t>BELL CHOIR</w:t>
      </w:r>
      <w:r w:rsidRPr="00567710">
        <w:rPr>
          <w:b/>
          <w:bCs/>
          <w:color w:val="000000"/>
          <w:sz w:val="22"/>
          <w:szCs w:val="22"/>
        </w:rPr>
        <w:t xml:space="preserve"> (</w:t>
      </w:r>
      <w:r w:rsidRPr="00567710">
        <w:rPr>
          <w:b/>
          <w:bCs/>
          <w:color w:val="000000"/>
          <w:sz w:val="22"/>
          <w:szCs w:val="22"/>
        </w:rPr>
        <w:t>8:30</w:t>
      </w:r>
      <w:r w:rsidRPr="00567710">
        <w:rPr>
          <w:b/>
          <w:bCs/>
          <w:color w:val="000000"/>
          <w:sz w:val="22"/>
          <w:szCs w:val="22"/>
        </w:rPr>
        <w:t xml:space="preserve"> a.m.)</w:t>
      </w:r>
      <w:r w:rsidRPr="00567710">
        <w:rPr>
          <w:b/>
          <w:bCs/>
          <w:color w:val="000000"/>
          <w:sz w:val="22"/>
          <w:szCs w:val="22"/>
        </w:rPr>
        <w:tab/>
      </w:r>
      <w:r w:rsidRPr="00567710">
        <w:rPr>
          <w:b/>
          <w:bCs/>
          <w:color w:val="000000"/>
          <w:sz w:val="22"/>
          <w:szCs w:val="22"/>
        </w:rPr>
        <w:t xml:space="preserve">         </w:t>
      </w:r>
      <w:r w:rsidRPr="00567710">
        <w:rPr>
          <w:b/>
          <w:bCs/>
          <w:color w:val="000000"/>
          <w:sz w:val="22"/>
          <w:szCs w:val="22"/>
        </w:rPr>
        <w:t>“For the Beauty of the Earth”</w:t>
      </w:r>
    </w:p>
    <w:p w14:paraId="7EC829EE" w14:textId="77777777" w:rsidR="00567710" w:rsidRDefault="00567710" w:rsidP="00362926">
      <w:pPr>
        <w:pStyle w:val="Captionindentsmall"/>
        <w:spacing w:after="0"/>
        <w:jc w:val="both"/>
        <w:rPr>
          <w:b/>
          <w:bCs/>
          <w:i w:val="0"/>
          <w:sz w:val="22"/>
          <w:szCs w:val="22"/>
        </w:rPr>
      </w:pPr>
    </w:p>
    <w:p w14:paraId="2F5B8656" w14:textId="5BE86DC6"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6202AF73" w14:textId="5FFD89F8"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C430A69" w14:textId="5EFBCF08" w:rsidR="00B31975" w:rsidRDefault="00D3752F" w:rsidP="00F034AB">
      <w:pPr>
        <w:rPr>
          <w:rFonts w:cs="Times"/>
          <w:b/>
          <w:bCs/>
          <w:i/>
          <w:iCs/>
          <w:sz w:val="16"/>
          <w:szCs w:val="16"/>
        </w:rPr>
      </w:pPr>
      <w:r>
        <w:rPr>
          <w:rFonts w:cs="Times"/>
          <w:b/>
          <w:bCs/>
          <w:i/>
          <w:iCs/>
          <w:sz w:val="16"/>
          <w:szCs w:val="16"/>
        </w:rPr>
        <w:lastRenderedPageBreak/>
        <w:t xml:space="preserve">PLEASE </w:t>
      </w:r>
      <w:r w:rsidR="00862FAC" w:rsidRPr="00041824">
        <w:rPr>
          <w:rFonts w:cs="Times"/>
          <w:b/>
          <w:bCs/>
          <w:i/>
          <w:iCs/>
          <w:sz w:val="16"/>
          <w:szCs w:val="16"/>
        </w:rPr>
        <w:t>BE SEATED</w:t>
      </w:r>
    </w:p>
    <w:p w14:paraId="17C5640D" w14:textId="77777777" w:rsidR="00567710" w:rsidRPr="00567710" w:rsidRDefault="00567710" w:rsidP="00567710">
      <w:pPr>
        <w:keepNext/>
        <w:tabs>
          <w:tab w:val="right" w:pos="7200"/>
        </w:tabs>
        <w:spacing w:before="360" w:after="200"/>
        <w:rPr>
          <w:rFonts w:ascii="Candara" w:hAnsi="Candara"/>
          <w:b/>
          <w:bCs/>
          <w:color w:val="000000"/>
          <w:sz w:val="26"/>
          <w:szCs w:val="26"/>
        </w:rPr>
      </w:pPr>
      <w:r w:rsidRPr="00567710">
        <w:rPr>
          <w:rFonts w:ascii="Candara" w:hAnsi="Candara"/>
          <w:b/>
          <w:bCs/>
          <w:color w:val="000000"/>
          <w:sz w:val="26"/>
          <w:szCs w:val="26"/>
        </w:rPr>
        <w:t>633 Speak, O Lord</w:t>
      </w:r>
      <w:r w:rsidRPr="00567710">
        <w:rPr>
          <w:rFonts w:ascii="Candara" w:hAnsi="Candara"/>
          <w:b/>
          <w:bCs/>
          <w:color w:val="000000"/>
          <w:sz w:val="26"/>
          <w:szCs w:val="26"/>
        </w:rPr>
        <w:tab/>
      </w:r>
      <w:r w:rsidRPr="00567710">
        <w:rPr>
          <w:rFonts w:ascii="Candara" w:hAnsi="Candara"/>
          <w:i/>
          <w:iCs/>
          <w:color w:val="000000"/>
          <w:sz w:val="20"/>
          <w:szCs w:val="20"/>
        </w:rPr>
        <w:t>CW 633</w:t>
      </w:r>
    </w:p>
    <w:p w14:paraId="0A9C031E"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3127F871" wp14:editId="6572D426">
            <wp:extent cx="4572000" cy="868680"/>
            <wp:effectExtent l="0" t="0" r="0" b="7620"/>
            <wp:docPr id="7" name="Picture 7" descr="https://builder.christianworship.com/static-assets/composite/print/zoHJMuAmHqsMcter7H9TPhn6JgbBwp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zoHJMuAmHqsMcter7H9TPhn6JgbBwpX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68680"/>
                    </a:xfrm>
                    <a:prstGeom prst="rect">
                      <a:avLst/>
                    </a:prstGeom>
                    <a:noFill/>
                    <a:ln>
                      <a:noFill/>
                    </a:ln>
                  </pic:spPr>
                </pic:pic>
              </a:graphicData>
            </a:graphic>
          </wp:inline>
        </w:drawing>
      </w:r>
    </w:p>
    <w:p w14:paraId="1E3058D0"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0141B27D" wp14:editId="5069227A">
            <wp:extent cx="4572000" cy="952500"/>
            <wp:effectExtent l="0" t="0" r="0" b="0"/>
            <wp:docPr id="32" name="Picture 32" descr="https://builder.christianworship.com/static-assets/composite/print/1OXObm3xnogNWXJTDI7MAcqkVL2QMe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1OXObm3xnogNWXJTDI7MAcqkVL2QMey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FCBDEE8"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6C5C7D95" wp14:editId="334AAB93">
            <wp:extent cx="4572000" cy="990600"/>
            <wp:effectExtent l="0" t="0" r="0" b="0"/>
            <wp:docPr id="34" name="Picture 34" descr="https://builder.christianworship.com/static-assets/composite/print/~3Fu1zfpFhMXJX85iFvC2VZCut7Obq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3Fu1zfpFhMXJX85iFvC2VZCut7Obqa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B333EBB"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52A4F65A" wp14:editId="1D8BAD45">
            <wp:extent cx="4572000" cy="952500"/>
            <wp:effectExtent l="0" t="0" r="0" b="0"/>
            <wp:docPr id="35" name="Picture 35" descr="https://builder.christianworship.com/static-assets/composite/print/KgR5hHyX1tNMl891c~irN7_vtrwMpR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KgR5hHyX1tNMl891c~irN7_vtrwMpRV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7FA343F"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1282E9FD" wp14:editId="4357520C">
            <wp:extent cx="4572000" cy="952500"/>
            <wp:effectExtent l="0" t="0" r="0" b="0"/>
            <wp:docPr id="42" name="Picture 42" descr="https://builder.christianworship.com/static-assets/composite/print/TzbzlP2kvS6RGkTavNwLyNPxdDbC~s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TzbzlP2kvS6RGkTavNwLyNPxdDbC~s_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4B32416"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07F3669C" wp14:editId="1FB436C1">
            <wp:extent cx="4572000" cy="990600"/>
            <wp:effectExtent l="0" t="0" r="0" b="0"/>
            <wp:docPr id="43" name="Picture 43" descr="https://builder.christianworship.com/static-assets/composite/print/G4kkw70~BA1Km5KRQaOtNfSETq8jhH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G4kkw70~BA1Km5KRQaOtNfSETq8jhHT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77C399B"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67710">
        <w:rPr>
          <w:rFonts w:ascii="Candara" w:hAnsi="Candara"/>
          <w:color w:val="000000"/>
          <w:sz w:val="12"/>
          <w:szCs w:val="12"/>
        </w:rPr>
        <w:t xml:space="preserve">Text: Stuart </w:t>
      </w:r>
      <w:proofErr w:type="spellStart"/>
      <w:r w:rsidRPr="00567710">
        <w:rPr>
          <w:rFonts w:ascii="Candara" w:hAnsi="Candara"/>
          <w:color w:val="000000"/>
          <w:sz w:val="12"/>
          <w:szCs w:val="12"/>
        </w:rPr>
        <w:t>Townend</w:t>
      </w:r>
      <w:proofErr w:type="spellEnd"/>
      <w:r w:rsidRPr="00567710">
        <w:rPr>
          <w:rFonts w:ascii="Candara" w:hAnsi="Candara"/>
          <w:color w:val="000000"/>
          <w:sz w:val="12"/>
          <w:szCs w:val="12"/>
        </w:rPr>
        <w:t>, b. 1963; Keith Getty, b. 1974</w:t>
      </w:r>
      <w:r w:rsidRPr="00567710">
        <w:rPr>
          <w:rFonts w:ascii="Candara" w:hAnsi="Candara"/>
          <w:color w:val="000000"/>
          <w:sz w:val="12"/>
          <w:szCs w:val="12"/>
        </w:rPr>
        <w:br/>
        <w:t xml:space="preserve">Tune: Stuart </w:t>
      </w:r>
      <w:proofErr w:type="spellStart"/>
      <w:r w:rsidRPr="00567710">
        <w:rPr>
          <w:rFonts w:ascii="Candara" w:hAnsi="Candara"/>
          <w:color w:val="000000"/>
          <w:sz w:val="12"/>
          <w:szCs w:val="12"/>
        </w:rPr>
        <w:t>Townend</w:t>
      </w:r>
      <w:proofErr w:type="spellEnd"/>
      <w:r w:rsidRPr="00567710">
        <w:rPr>
          <w:rFonts w:ascii="Candara" w:hAnsi="Candara"/>
          <w:color w:val="000000"/>
          <w:sz w:val="12"/>
          <w:szCs w:val="12"/>
        </w:rPr>
        <w:t>, b. 1963; Keith Getty, b. 1974</w:t>
      </w:r>
      <w:r w:rsidRPr="00567710">
        <w:rPr>
          <w:rFonts w:ascii="Candara" w:hAnsi="Candara"/>
          <w:color w:val="000000"/>
          <w:sz w:val="12"/>
          <w:szCs w:val="12"/>
        </w:rPr>
        <w:br/>
        <w:t xml:space="preserve">Text and tune: © 2006 Thankyou Music, admin. </w:t>
      </w:r>
      <w:proofErr w:type="spellStart"/>
      <w:r w:rsidRPr="00567710">
        <w:rPr>
          <w:rFonts w:ascii="Candara" w:hAnsi="Candara"/>
          <w:color w:val="000000"/>
          <w:sz w:val="12"/>
          <w:szCs w:val="12"/>
        </w:rPr>
        <w:t>CapitolCMGPublishing,com</w:t>
      </w:r>
      <w:proofErr w:type="spellEnd"/>
      <w:r w:rsidRPr="00567710">
        <w:rPr>
          <w:rFonts w:ascii="Candara" w:hAnsi="Candara"/>
          <w:color w:val="000000"/>
          <w:sz w:val="12"/>
          <w:szCs w:val="12"/>
        </w:rPr>
        <w:t xml:space="preserve">. Used by permission: </w:t>
      </w:r>
      <w:proofErr w:type="spellStart"/>
      <w:r w:rsidRPr="00567710">
        <w:rPr>
          <w:rFonts w:ascii="Candara" w:hAnsi="Candara"/>
          <w:color w:val="000000"/>
          <w:sz w:val="12"/>
          <w:szCs w:val="12"/>
        </w:rPr>
        <w:t>OneLicense</w:t>
      </w:r>
      <w:proofErr w:type="spellEnd"/>
      <w:r w:rsidRPr="00567710">
        <w:rPr>
          <w:rFonts w:ascii="Candara" w:hAnsi="Candara"/>
          <w:color w:val="000000"/>
          <w:sz w:val="12"/>
          <w:szCs w:val="12"/>
        </w:rPr>
        <w:t xml:space="preserve"> no. 727703</w:t>
      </w:r>
    </w:p>
    <w:p w14:paraId="152EECDB" w14:textId="3C49E501" w:rsidR="007B79DD" w:rsidRDefault="00D3752F" w:rsidP="00447BD0">
      <w:pPr>
        <w:pStyle w:val="Captionindentsmall"/>
        <w:ind w:left="0" w:firstLine="0"/>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48B24123" w14:textId="77777777" w:rsidR="009C1EAD" w:rsidRDefault="009C1EAD" w:rsidP="00FB0768">
      <w:pPr>
        <w:spacing w:after="120"/>
        <w:ind w:left="540" w:hanging="540"/>
        <w:rPr>
          <w:rFonts w:eastAsiaTheme="minorEastAsia" w:cs="Times"/>
          <w:b/>
          <w:bCs/>
          <w:sz w:val="20"/>
          <w:szCs w:val="20"/>
        </w:rPr>
      </w:pPr>
    </w:p>
    <w:p w14:paraId="4C3D0253" w14:textId="1F4F851C"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4AB8F708" w:rsidR="00447BD0" w:rsidRDefault="00447BD0" w:rsidP="001B643E">
      <w:pPr>
        <w:tabs>
          <w:tab w:val="right" w:pos="9450"/>
        </w:tabs>
        <w:spacing w:after="120"/>
        <w:rPr>
          <w:rFonts w:cs="Times"/>
          <w:b/>
          <w:bCs/>
          <w:i/>
          <w:sz w:val="16"/>
          <w:szCs w:val="16"/>
        </w:rPr>
      </w:pPr>
    </w:p>
    <w:p w14:paraId="34E9C44D" w14:textId="071C8203" w:rsidR="007F6CF5" w:rsidRDefault="007F6CF5" w:rsidP="001B643E">
      <w:pPr>
        <w:tabs>
          <w:tab w:val="right" w:pos="9450"/>
        </w:tabs>
        <w:spacing w:after="120"/>
        <w:rPr>
          <w:rFonts w:cs="Times"/>
          <w:b/>
          <w:bCs/>
          <w:i/>
          <w:sz w:val="16"/>
          <w:szCs w:val="16"/>
        </w:rPr>
      </w:pPr>
    </w:p>
    <w:p w14:paraId="6BB45DDE" w14:textId="0181F102" w:rsidR="007F6CF5" w:rsidRDefault="007F6CF5" w:rsidP="001B643E">
      <w:pPr>
        <w:tabs>
          <w:tab w:val="right" w:pos="9450"/>
        </w:tabs>
        <w:spacing w:after="120"/>
        <w:rPr>
          <w:rFonts w:cs="Times"/>
          <w:b/>
          <w:bCs/>
          <w:i/>
          <w:sz w:val="16"/>
          <w:szCs w:val="16"/>
        </w:rPr>
      </w:pPr>
    </w:p>
    <w:p w14:paraId="710787CE" w14:textId="48F1DEE0" w:rsidR="007F6CF5" w:rsidRDefault="007F6CF5" w:rsidP="001B643E">
      <w:pPr>
        <w:tabs>
          <w:tab w:val="right" w:pos="9450"/>
        </w:tabs>
        <w:spacing w:after="120"/>
        <w:rPr>
          <w:rFonts w:cs="Times"/>
          <w:b/>
          <w:bCs/>
          <w:i/>
          <w:sz w:val="16"/>
          <w:szCs w:val="16"/>
        </w:rPr>
      </w:pPr>
    </w:p>
    <w:p w14:paraId="0200121E" w14:textId="57C3BB19" w:rsidR="007F6CF5" w:rsidRDefault="007F6CF5" w:rsidP="001B643E">
      <w:pPr>
        <w:tabs>
          <w:tab w:val="right" w:pos="9450"/>
        </w:tabs>
        <w:spacing w:after="120"/>
        <w:rPr>
          <w:rFonts w:cs="Times"/>
          <w:b/>
          <w:bCs/>
          <w:i/>
          <w:sz w:val="16"/>
          <w:szCs w:val="16"/>
        </w:rPr>
      </w:pPr>
    </w:p>
    <w:p w14:paraId="0AEDA2C0" w14:textId="5989631C" w:rsidR="007F6CF5" w:rsidRDefault="007F6CF5" w:rsidP="001B643E">
      <w:pPr>
        <w:tabs>
          <w:tab w:val="right" w:pos="9450"/>
        </w:tabs>
        <w:spacing w:after="120"/>
        <w:rPr>
          <w:rFonts w:cs="Times"/>
          <w:b/>
          <w:bCs/>
          <w:i/>
          <w:sz w:val="16"/>
          <w:szCs w:val="16"/>
        </w:rPr>
      </w:pPr>
    </w:p>
    <w:p w14:paraId="06AC0E54" w14:textId="11AE683D" w:rsidR="007F6CF5" w:rsidRDefault="007F6CF5" w:rsidP="001B643E">
      <w:pPr>
        <w:tabs>
          <w:tab w:val="right" w:pos="9450"/>
        </w:tabs>
        <w:spacing w:after="120"/>
        <w:rPr>
          <w:rFonts w:cs="Times"/>
          <w:b/>
          <w:bCs/>
          <w:i/>
          <w:sz w:val="16"/>
          <w:szCs w:val="16"/>
        </w:rPr>
      </w:pPr>
    </w:p>
    <w:p w14:paraId="6AE196B8" w14:textId="6B5FF146" w:rsidR="007F6CF5" w:rsidRDefault="007F6CF5" w:rsidP="001B643E">
      <w:pPr>
        <w:tabs>
          <w:tab w:val="right" w:pos="9450"/>
        </w:tabs>
        <w:spacing w:after="120"/>
        <w:rPr>
          <w:rFonts w:cs="Times"/>
          <w:b/>
          <w:bCs/>
          <w:i/>
          <w:sz w:val="16"/>
          <w:szCs w:val="16"/>
        </w:rPr>
      </w:pPr>
    </w:p>
    <w:p w14:paraId="5AB801F0" w14:textId="602F4999" w:rsidR="007F6CF5" w:rsidRDefault="007F6CF5" w:rsidP="001B643E">
      <w:pPr>
        <w:tabs>
          <w:tab w:val="right" w:pos="9450"/>
        </w:tabs>
        <w:spacing w:after="120"/>
        <w:rPr>
          <w:rFonts w:cs="Times"/>
          <w:b/>
          <w:bCs/>
          <w:i/>
          <w:sz w:val="16"/>
          <w:szCs w:val="16"/>
        </w:rPr>
      </w:pPr>
    </w:p>
    <w:p w14:paraId="3C2CF5EC" w14:textId="77777777" w:rsidR="00567710" w:rsidRPr="00567710" w:rsidRDefault="00567710" w:rsidP="00567710">
      <w:pPr>
        <w:keepNext/>
        <w:tabs>
          <w:tab w:val="right" w:pos="7200"/>
        </w:tabs>
        <w:spacing w:before="360" w:after="200"/>
        <w:rPr>
          <w:rFonts w:ascii="Candara" w:hAnsi="Candara"/>
          <w:b/>
          <w:bCs/>
          <w:color w:val="000000"/>
          <w:sz w:val="26"/>
          <w:szCs w:val="26"/>
        </w:rPr>
      </w:pPr>
      <w:r w:rsidRPr="00567710">
        <w:rPr>
          <w:rFonts w:ascii="Candara" w:hAnsi="Candara"/>
          <w:b/>
          <w:bCs/>
          <w:color w:val="000000"/>
          <w:sz w:val="26"/>
          <w:szCs w:val="26"/>
        </w:rPr>
        <w:lastRenderedPageBreak/>
        <w:t>923 Guide Me, O Thou Great Jehovah</w:t>
      </w:r>
      <w:r w:rsidRPr="00567710">
        <w:rPr>
          <w:rFonts w:ascii="Candara" w:hAnsi="Candara"/>
          <w:b/>
          <w:bCs/>
          <w:color w:val="000000"/>
          <w:sz w:val="26"/>
          <w:szCs w:val="26"/>
        </w:rPr>
        <w:tab/>
      </w:r>
      <w:r w:rsidRPr="00567710">
        <w:rPr>
          <w:rFonts w:ascii="Candara" w:hAnsi="Candara"/>
          <w:i/>
          <w:iCs/>
          <w:color w:val="000000"/>
          <w:sz w:val="20"/>
          <w:szCs w:val="20"/>
        </w:rPr>
        <w:t>CW 923</w:t>
      </w:r>
    </w:p>
    <w:p w14:paraId="23E33175"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670452F8" wp14:editId="2BEFF173">
            <wp:extent cx="4572000" cy="838200"/>
            <wp:effectExtent l="0" t="0" r="0" b="0"/>
            <wp:docPr id="13" name="Picture 13" descr="https://builder.christianworship.com/static-assets/composite/print/1Dwys6A_mN6bmEMOQ0FQJBEYRcJIB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1Dwys6A_mN6bmEMOQ0FQJBEYRcJIBiC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5DED1D5C"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2F0E9E32" wp14:editId="5ED7C0B3">
            <wp:extent cx="4572000" cy="944880"/>
            <wp:effectExtent l="0" t="0" r="0" b="7620"/>
            <wp:docPr id="44" name="Picture 44" descr="https://builder.christianworship.com/static-assets/composite/print/p3oTxL6T89w1G3GfZqVfjTdW5gOBFv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p3oTxL6T89w1G3GfZqVfjTdW5gOBFvK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14:paraId="6C8C33AD"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16087962" wp14:editId="5E255CB9">
            <wp:extent cx="4572000" cy="960120"/>
            <wp:effectExtent l="0" t="0" r="0" b="0"/>
            <wp:docPr id="15" name="Picture 15" descr="https://builder.christianworship.com/static-assets/composite/print/KAOV~spCn69Ofs9Sw5bCFrJcAsGEHm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KAOV~spCn69Ofs9Sw5bCFrJcAsGEHmX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59A76B35"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5A6300EB" wp14:editId="23271DCD">
            <wp:extent cx="4572000" cy="952500"/>
            <wp:effectExtent l="0" t="0" r="0" b="0"/>
            <wp:docPr id="45" name="Picture 45" descr="https://builder.christianworship.com/static-assets/composite/print/y7KkfVvUyfWAB9TQ1127kTjXNN_LDM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y7KkfVvUyfWAB9TQ1127kTjXNN_LDMn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6C8B7BC"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7710">
        <w:rPr>
          <w:rFonts w:ascii="Constantia" w:hAnsi="Constantia"/>
          <w:noProof/>
          <w:color w:val="000000"/>
          <w:sz w:val="21"/>
          <w:szCs w:val="21"/>
        </w:rPr>
        <w:drawing>
          <wp:inline distT="0" distB="0" distL="0" distR="0" wp14:anchorId="2EAF0090" wp14:editId="0AB56BE8">
            <wp:extent cx="4572000" cy="952500"/>
            <wp:effectExtent l="0" t="0" r="0" b="0"/>
            <wp:docPr id="46" name="Picture 46" descr="https://builder.christianworship.com/static-assets/composite/print/EBbRE5QVgvTmnMhOFmQgysCTFH2tQi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EBbRE5QVgvTmnMhOFmQgysCTFH2tQiOq.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D3D54DA"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67710">
        <w:rPr>
          <w:rFonts w:ascii="Candara" w:hAnsi="Candara"/>
          <w:color w:val="000000"/>
          <w:sz w:val="12"/>
          <w:szCs w:val="12"/>
        </w:rPr>
        <w:t>Text: William Williams, 1717–1791, abr.; (</w:t>
      </w:r>
      <w:proofErr w:type="spellStart"/>
      <w:r w:rsidRPr="00567710">
        <w:rPr>
          <w:rFonts w:ascii="Candara" w:hAnsi="Candara"/>
          <w:color w:val="000000"/>
          <w:sz w:val="12"/>
          <w:szCs w:val="12"/>
        </w:rPr>
        <w:t>st.</w:t>
      </w:r>
      <w:proofErr w:type="spellEnd"/>
      <w:r w:rsidRPr="00567710">
        <w:rPr>
          <w:rFonts w:ascii="Candara" w:hAnsi="Candara"/>
          <w:color w:val="000000"/>
          <w:sz w:val="12"/>
          <w:szCs w:val="12"/>
        </w:rPr>
        <w:t xml:space="preserve"> 1): tr. Peter Williams, 1722–1796, alt.; (</w:t>
      </w:r>
      <w:proofErr w:type="spellStart"/>
      <w:r w:rsidRPr="00567710">
        <w:rPr>
          <w:rFonts w:ascii="Candara" w:hAnsi="Candara"/>
          <w:color w:val="000000"/>
          <w:sz w:val="12"/>
          <w:szCs w:val="12"/>
        </w:rPr>
        <w:t>sts</w:t>
      </w:r>
      <w:proofErr w:type="spellEnd"/>
      <w:r w:rsidRPr="00567710">
        <w:rPr>
          <w:rFonts w:ascii="Candara" w:hAnsi="Candara"/>
          <w:color w:val="000000"/>
          <w:sz w:val="12"/>
          <w:szCs w:val="12"/>
        </w:rPr>
        <w:t>. 2–3): tr. William Williams, 1717–1791</w:t>
      </w:r>
      <w:r w:rsidRPr="00567710">
        <w:rPr>
          <w:rFonts w:ascii="Candara" w:hAnsi="Candara"/>
          <w:color w:val="000000"/>
          <w:sz w:val="12"/>
          <w:szCs w:val="12"/>
        </w:rPr>
        <w:br/>
        <w:t>Tune: John Hughes, 1873–1932</w:t>
      </w:r>
      <w:r w:rsidRPr="00567710">
        <w:rPr>
          <w:rFonts w:ascii="Candara" w:hAnsi="Candara"/>
          <w:color w:val="000000"/>
          <w:sz w:val="12"/>
          <w:szCs w:val="12"/>
        </w:rPr>
        <w:br/>
        <w:t>Text and tune: Public domain</w:t>
      </w:r>
    </w:p>
    <w:p w14:paraId="14ED19D2"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59E7784"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2764A0" w14:textId="2F4C1323" w:rsidR="007F6CF5" w:rsidRDefault="007F6CF5" w:rsidP="001B643E">
      <w:pPr>
        <w:tabs>
          <w:tab w:val="right" w:pos="9450"/>
        </w:tabs>
        <w:spacing w:after="120"/>
        <w:rPr>
          <w:rFonts w:cs="Times"/>
          <w:b/>
          <w:bCs/>
          <w:i/>
          <w:sz w:val="16"/>
          <w:szCs w:val="16"/>
        </w:rPr>
      </w:pPr>
    </w:p>
    <w:p w14:paraId="1486E45C" w14:textId="4DDAF2B9" w:rsidR="007F6CF5" w:rsidRDefault="007F6CF5" w:rsidP="001B643E">
      <w:pPr>
        <w:tabs>
          <w:tab w:val="right" w:pos="9450"/>
        </w:tabs>
        <w:spacing w:after="120"/>
        <w:rPr>
          <w:rFonts w:cs="Times"/>
          <w:b/>
          <w:bCs/>
          <w:i/>
          <w:sz w:val="16"/>
          <w:szCs w:val="16"/>
        </w:rPr>
      </w:pPr>
    </w:p>
    <w:p w14:paraId="639E7F4B" w14:textId="52864327" w:rsidR="00E30FD8" w:rsidRDefault="00E30FD8" w:rsidP="001B643E">
      <w:pPr>
        <w:tabs>
          <w:tab w:val="right" w:pos="9450"/>
        </w:tabs>
        <w:spacing w:after="120"/>
        <w:rPr>
          <w:rFonts w:cs="Times"/>
          <w:b/>
          <w:bCs/>
          <w:i/>
          <w:sz w:val="16"/>
          <w:szCs w:val="16"/>
        </w:rPr>
      </w:pPr>
    </w:p>
    <w:p w14:paraId="03CB0005" w14:textId="1DCC72EB" w:rsidR="00E30FD8" w:rsidRDefault="00E30FD8" w:rsidP="001B643E">
      <w:pPr>
        <w:tabs>
          <w:tab w:val="right" w:pos="9450"/>
        </w:tabs>
        <w:spacing w:after="120"/>
        <w:rPr>
          <w:rFonts w:cs="Times"/>
          <w:b/>
          <w:bCs/>
          <w:i/>
          <w:sz w:val="16"/>
          <w:szCs w:val="16"/>
        </w:rPr>
      </w:pPr>
    </w:p>
    <w:p w14:paraId="47617690" w14:textId="77777777" w:rsidR="00E30FD8" w:rsidRDefault="00E30FD8" w:rsidP="001B643E">
      <w:pPr>
        <w:tabs>
          <w:tab w:val="right" w:pos="9450"/>
        </w:tabs>
        <w:spacing w:after="120"/>
        <w:rPr>
          <w:rFonts w:cs="Times"/>
          <w:b/>
          <w:bCs/>
          <w:i/>
          <w:sz w:val="16"/>
          <w:szCs w:val="16"/>
        </w:rPr>
      </w:pPr>
    </w:p>
    <w:p w14:paraId="77099766" w14:textId="092DAC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20A02BB5" w14:textId="2BEC4B88" w:rsidR="009C1EAD" w:rsidRDefault="000432FF" w:rsidP="007602E1">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567710">
        <w:rPr>
          <w:rFonts w:eastAsia="ヒラギノ角ゴ Pro W3" w:cs="Segoe UI"/>
          <w:color w:val="000000"/>
          <w:sz w:val="20"/>
          <w:szCs w:val="20"/>
          <w:u w:color="B3B3B3"/>
        </w:rPr>
        <w:t xml:space="preserve">Marcia Marion </w:t>
      </w:r>
      <w:proofErr w:type="spellStart"/>
      <w:r w:rsidR="00567710">
        <w:rPr>
          <w:rFonts w:eastAsia="ヒラギノ角ゴ Pro W3" w:cs="Segoe UI"/>
          <w:color w:val="000000"/>
          <w:sz w:val="20"/>
          <w:szCs w:val="20"/>
          <w:u w:color="B3B3B3"/>
        </w:rPr>
        <w:t>Ackling</w:t>
      </w:r>
      <w:proofErr w:type="spellEnd"/>
    </w:p>
    <w:p w14:paraId="231A7467" w14:textId="7CFC40D7" w:rsidR="00567710" w:rsidRPr="00567710" w:rsidRDefault="00567710"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u w:color="B3B3B3"/>
        </w:rPr>
        <w:t>Bell Choir Director</w:t>
      </w:r>
      <w:r>
        <w:rPr>
          <w:rFonts w:eastAsia="ヒラギノ角ゴ Pro W3" w:cs="Segoe UI"/>
          <w:color w:val="000000"/>
          <w:sz w:val="20"/>
          <w:szCs w:val="20"/>
          <w:u w:color="B3B3B3"/>
        </w:rPr>
        <w:tab/>
        <w:t xml:space="preserve">Meg </w:t>
      </w:r>
      <w:proofErr w:type="spellStart"/>
      <w:r>
        <w:rPr>
          <w:rFonts w:eastAsia="ヒラギノ角ゴ Pro W3" w:cs="Segoe UI"/>
          <w:color w:val="000000"/>
          <w:sz w:val="20"/>
          <w:szCs w:val="20"/>
          <w:u w:color="B3B3B3"/>
        </w:rPr>
        <w:t>Nortley</w:t>
      </w:r>
      <w:proofErr w:type="spellEnd"/>
    </w:p>
    <w:p w14:paraId="2454E9B4" w14:textId="49F8FF29"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B36753">
        <w:rPr>
          <w:rFonts w:eastAsia="ヒラギノ角ゴ Pro W3" w:cs="Segoe UI"/>
          <w:color w:val="000000"/>
          <w:sz w:val="20"/>
          <w:szCs w:val="20"/>
        </w:rPr>
        <w:t xml:space="preserve">Dave </w:t>
      </w:r>
      <w:r w:rsidR="00E30FD8">
        <w:rPr>
          <w:rFonts w:eastAsia="ヒラギノ角ゴ Pro W3" w:cs="Segoe UI"/>
          <w:color w:val="000000"/>
          <w:sz w:val="20"/>
          <w:szCs w:val="20"/>
        </w:rPr>
        <w:t>Stevenson</w:t>
      </w:r>
      <w:r w:rsidR="009C1EAD">
        <w:rPr>
          <w:rFonts w:eastAsia="ヒラギノ角ゴ Pro W3" w:cs="Segoe UI"/>
          <w:color w:val="000000"/>
          <w:sz w:val="20"/>
          <w:szCs w:val="20"/>
        </w:rPr>
        <w:t xml:space="preserve"> and Jim Tice</w:t>
      </w:r>
      <w:r w:rsidR="00334A7A">
        <w:rPr>
          <w:rFonts w:eastAsia="ヒラギノ角ゴ Pro W3" w:cs="Segoe UI"/>
          <w:color w:val="000000"/>
          <w:sz w:val="20"/>
          <w:szCs w:val="20"/>
        </w:rPr>
        <w:t xml:space="preserve"> </w:t>
      </w:r>
    </w:p>
    <w:p w14:paraId="68966186" w14:textId="1F4E5AF9"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Steve </w:t>
      </w:r>
      <w:proofErr w:type="spellStart"/>
      <w:r w:rsidR="00E30FD8">
        <w:rPr>
          <w:rFonts w:eastAsia="ヒラギノ角ゴ Pro W3" w:cs="Segoe UI"/>
          <w:color w:val="000000"/>
          <w:sz w:val="20"/>
          <w:szCs w:val="20"/>
        </w:rPr>
        <w:t>Hoeft</w:t>
      </w:r>
      <w:proofErr w:type="spellEnd"/>
      <w:r w:rsidR="00E30FD8">
        <w:rPr>
          <w:rFonts w:eastAsia="ヒラギノ角ゴ Pro W3" w:cs="Segoe UI"/>
          <w:color w:val="000000"/>
          <w:sz w:val="20"/>
          <w:szCs w:val="20"/>
        </w:rPr>
        <w:t xml:space="preserve"> and </w:t>
      </w:r>
      <w:r w:rsidR="000B4828">
        <w:rPr>
          <w:rFonts w:eastAsia="ヒラギノ角ゴ Pro W3" w:cs="Segoe UI"/>
          <w:color w:val="000000"/>
          <w:sz w:val="20"/>
          <w:szCs w:val="20"/>
        </w:rPr>
        <w:t xml:space="preserve">Jeff </w:t>
      </w:r>
      <w:proofErr w:type="spellStart"/>
      <w:r w:rsidR="000B4828">
        <w:rPr>
          <w:rFonts w:eastAsia="ヒラギノ角ゴ Pro W3" w:cs="Segoe UI"/>
          <w:color w:val="000000"/>
          <w:sz w:val="20"/>
          <w:szCs w:val="20"/>
        </w:rPr>
        <w:t>Neuburger</w:t>
      </w:r>
      <w:proofErr w:type="spellEnd"/>
      <w:r w:rsidR="000B4828">
        <w:rPr>
          <w:rFonts w:eastAsia="ヒラギノ角ゴ Pro W3" w:cs="Segoe UI"/>
          <w:color w:val="000000"/>
          <w:sz w:val="20"/>
          <w:szCs w:val="20"/>
        </w:rPr>
        <w:t xml:space="preserve"> </w:t>
      </w:r>
    </w:p>
    <w:p w14:paraId="1F2D2104" w14:textId="449F0F52"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E30FD8">
        <w:rPr>
          <w:rFonts w:eastAsia="ヒラギノ角ゴ Pro W3" w:cs="Segoe UI"/>
          <w:color w:val="000000"/>
          <w:sz w:val="20"/>
          <w:szCs w:val="20"/>
        </w:rPr>
        <w:t xml:space="preserve">Dale </w:t>
      </w:r>
      <w:proofErr w:type="spellStart"/>
      <w:r w:rsidR="00E30FD8">
        <w:rPr>
          <w:rFonts w:eastAsia="ヒラギノ角ゴ Pro W3" w:cs="Segoe UI"/>
          <w:color w:val="000000"/>
          <w:sz w:val="20"/>
          <w:szCs w:val="20"/>
        </w:rPr>
        <w:t>Finkbeiner</w:t>
      </w:r>
      <w:proofErr w:type="spellEnd"/>
      <w:r w:rsidR="00E30FD8">
        <w:rPr>
          <w:rFonts w:eastAsia="ヒラギノ角ゴ Pro W3" w:cs="Segoe UI"/>
          <w:color w:val="000000"/>
          <w:sz w:val="20"/>
          <w:szCs w:val="20"/>
        </w:rPr>
        <w:t xml:space="preserve"> and Mark </w:t>
      </w:r>
      <w:proofErr w:type="spellStart"/>
      <w:r w:rsidR="00E30FD8">
        <w:rPr>
          <w:rFonts w:eastAsia="ヒラギノ角ゴ Pro W3" w:cs="Segoe UI"/>
          <w:color w:val="000000"/>
          <w:sz w:val="20"/>
          <w:szCs w:val="20"/>
        </w:rPr>
        <w:t>Finkbeiner</w:t>
      </w:r>
      <w:proofErr w:type="spellEnd"/>
    </w:p>
    <w:p w14:paraId="0C4FB6E1" w14:textId="10BD798C"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Al Whitley</w:t>
      </w:r>
      <w:r>
        <w:rPr>
          <w:rFonts w:eastAsia="ヒラギノ角ゴ Pro W3" w:cs="Segoe UI"/>
          <w:color w:val="000000"/>
          <w:sz w:val="20"/>
          <w:szCs w:val="20"/>
        </w:rPr>
        <w:t xml:space="preserve"> </w:t>
      </w:r>
    </w:p>
    <w:p w14:paraId="6C28484A" w14:textId="6BD0DBBE"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B4828">
        <w:rPr>
          <w:rFonts w:eastAsia="ヒラギノ角ゴ Pro W3" w:cs="Segoe UI"/>
          <w:color w:val="000000"/>
          <w:sz w:val="20"/>
          <w:szCs w:val="20"/>
        </w:rPr>
        <w:t xml:space="preserve">Sharon Boswell and </w:t>
      </w:r>
      <w:r w:rsidR="00E30FD8">
        <w:rPr>
          <w:rFonts w:eastAsia="ヒラギノ角ゴ Pro W3" w:cs="Segoe UI"/>
          <w:color w:val="000000"/>
          <w:sz w:val="20"/>
          <w:szCs w:val="20"/>
        </w:rPr>
        <w:t>Brenda Stevenson</w:t>
      </w:r>
    </w:p>
    <w:p w14:paraId="606A2D53" w14:textId="1A5C38E6"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567710">
        <w:rPr>
          <w:rFonts w:eastAsia="ヒラギノ角ゴ Pro W3" w:cs="Segoe UI"/>
          <w:color w:val="000000"/>
          <w:sz w:val="20"/>
          <w:szCs w:val="20"/>
        </w:rPr>
        <w:t xml:space="preserve">Ann </w:t>
      </w:r>
      <w:proofErr w:type="spellStart"/>
      <w:r w:rsidR="00567710">
        <w:rPr>
          <w:rFonts w:eastAsia="ヒラギノ角ゴ Pro W3" w:cs="Segoe UI"/>
          <w:color w:val="000000"/>
          <w:sz w:val="20"/>
          <w:szCs w:val="20"/>
        </w:rPr>
        <w:t>Latowski</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BA0033">
      <w:pPr>
        <w:pStyle w:val="Body"/>
        <w:ind w:left="0"/>
        <w:jc w:val="center"/>
        <w:rPr>
          <w:rFonts w:eastAsia="Times New Roman" w:cs="Palatino"/>
          <w:iCs/>
          <w:color w:val="auto"/>
          <w:sz w:val="22"/>
          <w:szCs w:val="22"/>
        </w:rPr>
      </w:pPr>
      <w:hyperlink r:id="rId38"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08650907" w14:textId="1446EB38" w:rsidR="000515E1" w:rsidRDefault="000515E1">
      <w:pPr>
        <w:rPr>
          <w:noProof/>
        </w:rPr>
      </w:pPr>
      <w:r>
        <w:rPr>
          <w:noProof/>
        </w:rPr>
        <w:br w:type="page"/>
      </w:r>
    </w:p>
    <w:p w14:paraId="7FBA8667" w14:textId="77777777" w:rsidR="00593110" w:rsidRDefault="00593110" w:rsidP="000D5942">
      <w:pPr>
        <w:rPr>
          <w:noProof/>
        </w:rPr>
      </w:pPr>
    </w:p>
    <w:sectPr w:rsidR="00593110" w:rsidSect="002F1F0B">
      <w:footerReference w:type="even" r:id="rId40"/>
      <w:footerReference w:type="default" r:id="rId4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0B37F" w14:textId="77777777" w:rsidR="00BA0033" w:rsidRDefault="00BA0033">
      <w:r>
        <w:separator/>
      </w:r>
    </w:p>
  </w:endnote>
  <w:endnote w:type="continuationSeparator" w:id="0">
    <w:p w14:paraId="1CEC5AB2" w14:textId="77777777" w:rsidR="00BA0033" w:rsidRDefault="00BA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3889E" w14:textId="77777777" w:rsidR="00BA0033" w:rsidRDefault="00BA0033">
      <w:r>
        <w:separator/>
      </w:r>
    </w:p>
  </w:footnote>
  <w:footnote w:type="continuationSeparator" w:id="0">
    <w:p w14:paraId="450B5BE0" w14:textId="77777777" w:rsidR="00BA0033" w:rsidRDefault="00BA0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222E"/>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47B"/>
    <w:rsid w:val="00957CA8"/>
    <w:rsid w:val="0096152B"/>
    <w:rsid w:val="00961779"/>
    <w:rsid w:val="00961EA3"/>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B7C85"/>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trinitylutheran-saline.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8738D-7767-4814-A0F8-244D0295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26962</TotalTime>
  <Pages>1</Pages>
  <Words>1633</Words>
  <Characters>9312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40</cp:revision>
  <cp:lastPrinted>2023-01-19T23:55:00Z</cp:lastPrinted>
  <dcterms:created xsi:type="dcterms:W3CDTF">2017-09-28T17:32:00Z</dcterms:created>
  <dcterms:modified xsi:type="dcterms:W3CDTF">2023-01-19T23:56:00Z</dcterms:modified>
</cp:coreProperties>
</file>